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jc w:val="both"/>
        <w:rPr>
          <w:rFonts w:ascii="IBM Plex Sans" w:cs="IBM Plex Sans" w:eastAsia="IBM Plex Sans" w:hAnsi="IBM Plex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114300</wp:posOffset>
            </wp:positionV>
            <wp:extent cx="6913121" cy="9758550"/>
            <wp:effectExtent b="0" l="0" r="0" t="0"/>
            <wp:wrapTopAndBottom distB="114300" distT="114300"/>
            <wp:docPr id="1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6913121" cy="9758550"/>
                    </a:xfrm>
                    <a:prstGeom prst="rect"/>
                    <a:ln/>
                  </pic:spPr>
                </pic:pic>
              </a:graphicData>
            </a:graphic>
          </wp:anchor>
        </w:drawing>
      </w:r>
    </w:p>
    <w:p w:rsidR="00000000" w:rsidDel="00000000" w:rsidP="00000000" w:rsidRDefault="00000000" w:rsidRPr="00000000" w14:paraId="00000002">
      <w:pPr>
        <w:pageBreakBefore w:val="0"/>
        <w:jc w:val="both"/>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03">
      <w:pPr>
        <w:pStyle w:val="Heading1"/>
        <w:pageBreakBefore w:val="0"/>
        <w:spacing w:after="200" w:before="200" w:lineRule="auto"/>
        <w:jc w:val="both"/>
        <w:rPr>
          <w:rFonts w:ascii="IBM Plex Sans" w:cs="IBM Plex Sans" w:eastAsia="IBM Plex Sans" w:hAnsi="IBM Plex Sans"/>
        </w:rPr>
      </w:pPr>
      <w:bookmarkStart w:colFirst="0" w:colLast="0" w:name="_17drdfz4hzuf" w:id="0"/>
      <w:bookmarkEnd w:id="0"/>
      <w:r w:rsidDel="00000000" w:rsidR="00000000" w:rsidRPr="00000000">
        <w:rPr>
          <w:rFonts w:ascii="IBM Plex Sans" w:cs="IBM Plex Sans" w:eastAsia="IBM Plex Sans" w:hAnsi="IBM Plex Sans"/>
          <w:sz w:val="40"/>
          <w:szCs w:val="40"/>
          <w:rtl w:val="0"/>
        </w:rPr>
        <w:t xml:space="preserve">На этом уроке</w:t>
      </w:r>
      <w:r w:rsidDel="00000000" w:rsidR="00000000" w:rsidRPr="00000000">
        <w:rPr>
          <w:rFonts w:ascii="IBM Plex Sans" w:cs="IBM Plex Sans" w:eastAsia="IBM Plex Sans" w:hAnsi="IBM Plex Sans"/>
          <w:sz w:val="40"/>
          <w:szCs w:val="40"/>
          <w:rtl w:val="0"/>
        </w:rPr>
        <w:t xml:space="preserve"> </w:t>
      </w:r>
      <w:r w:rsidDel="00000000" w:rsidR="00000000" w:rsidRPr="00000000">
        <w:rPr>
          <w:rtl w:val="0"/>
        </w:rPr>
      </w:r>
    </w:p>
    <w:p w:rsidR="00000000" w:rsidDel="00000000" w:rsidP="00000000" w:rsidRDefault="00000000" w:rsidRPr="00000000" w14:paraId="00000004">
      <w:pPr>
        <w:pageBreakBefore w:val="0"/>
        <w:numPr>
          <w:ilvl w:val="0"/>
          <w:numId w:val="12"/>
        </w:numPr>
        <w:spacing w:after="0" w:afterAutospacing="0" w:before="240" w:lineRule="auto"/>
        <w:ind w:left="720" w:hanging="36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 Обзор Google Optimize</w:t>
      </w:r>
    </w:p>
    <w:p w:rsidR="00000000" w:rsidDel="00000000" w:rsidP="00000000" w:rsidRDefault="00000000" w:rsidRPr="00000000" w14:paraId="00000005">
      <w:pPr>
        <w:pageBreakBefore w:val="0"/>
        <w:numPr>
          <w:ilvl w:val="0"/>
          <w:numId w:val="12"/>
        </w:numPr>
        <w:spacing w:after="0" w:afterAutospacing="0" w:before="0" w:beforeAutospacing="0" w:lineRule="auto"/>
        <w:ind w:left="720" w:hanging="36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  Создание аккаунта в Google Optimize</w:t>
      </w:r>
    </w:p>
    <w:p w:rsidR="00000000" w:rsidDel="00000000" w:rsidP="00000000" w:rsidRDefault="00000000" w:rsidRPr="00000000" w14:paraId="00000006">
      <w:pPr>
        <w:pageBreakBefore w:val="0"/>
        <w:numPr>
          <w:ilvl w:val="0"/>
          <w:numId w:val="12"/>
        </w:numPr>
        <w:spacing w:after="0" w:afterAutospacing="0" w:before="0" w:beforeAutospacing="0" w:lineRule="auto"/>
        <w:ind w:left="720" w:hanging="36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  Настройка Google Optimize</w:t>
      </w:r>
    </w:p>
    <w:p w:rsidR="00000000" w:rsidDel="00000000" w:rsidP="00000000" w:rsidRDefault="00000000" w:rsidRPr="00000000" w14:paraId="00000007">
      <w:pPr>
        <w:pageBreakBefore w:val="0"/>
        <w:numPr>
          <w:ilvl w:val="0"/>
          <w:numId w:val="12"/>
        </w:numPr>
        <w:spacing w:after="240" w:before="0" w:beforeAutospacing="0" w:lineRule="auto"/>
        <w:ind w:left="720" w:hanging="36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 Запуск первого эксперимента</w:t>
      </w:r>
      <w:r w:rsidDel="00000000" w:rsidR="00000000" w:rsidRPr="00000000">
        <w:rPr>
          <w:rtl w:val="0"/>
        </w:rPr>
      </w:r>
    </w:p>
    <w:p w:rsidR="00000000" w:rsidDel="00000000" w:rsidP="00000000" w:rsidRDefault="00000000" w:rsidRPr="00000000" w14:paraId="00000008">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Задача урока – научить использовать инструмент Google Optimize для запуска A/B-тестов.</w:t>
      </w:r>
      <w:r w:rsidDel="00000000" w:rsidR="00000000" w:rsidRPr="00000000">
        <w:rPr>
          <w:rtl w:val="0"/>
        </w:rPr>
      </w:r>
    </w:p>
    <w:p w:rsidR="00000000" w:rsidDel="00000000" w:rsidP="00000000" w:rsidRDefault="00000000" w:rsidRPr="00000000" w14:paraId="00000009">
      <w:pPr>
        <w:pStyle w:val="Heading1"/>
        <w:keepNext w:val="0"/>
        <w:keepLines w:val="0"/>
        <w:pageBreakBefore w:val="0"/>
        <w:spacing w:before="480" w:line="360" w:lineRule="auto"/>
        <w:rPr>
          <w:rFonts w:ascii="IBM Plex Sans" w:cs="IBM Plex Sans" w:eastAsia="IBM Plex Sans" w:hAnsi="IBM Plex Sans"/>
          <w:color w:val="2c2d30"/>
          <w:sz w:val="40"/>
          <w:szCs w:val="40"/>
        </w:rPr>
      </w:pPr>
      <w:bookmarkStart w:colFirst="0" w:colLast="0" w:name="_6e0y01xli4zv" w:id="1"/>
      <w:bookmarkEnd w:id="1"/>
      <w:r w:rsidDel="00000000" w:rsidR="00000000" w:rsidRPr="00000000">
        <w:rPr>
          <w:rFonts w:ascii="IBM Plex Sans" w:cs="IBM Plex Sans" w:eastAsia="IBM Plex Sans" w:hAnsi="IBM Plex Sans"/>
          <w:color w:val="2c2d30"/>
          <w:sz w:val="40"/>
          <w:szCs w:val="40"/>
          <w:rtl w:val="0"/>
        </w:rPr>
        <w:t xml:space="preserve">Краткое описание Google Optimize</w:t>
      </w:r>
    </w:p>
    <w:p w:rsidR="00000000" w:rsidDel="00000000" w:rsidP="00000000" w:rsidRDefault="00000000" w:rsidRPr="00000000" w14:paraId="0000000A">
      <w:pPr>
        <w:pageBreakBefore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0B">
      <w:pPr>
        <w:pageBreakBefore w:val="0"/>
        <w:rPr>
          <w:rFonts w:ascii="IBM Plex Sans" w:cs="IBM Plex Sans" w:eastAsia="IBM Plex Sans" w:hAnsi="IBM Plex Sans"/>
        </w:rPr>
      </w:pPr>
      <w:r w:rsidDel="00000000" w:rsidR="00000000" w:rsidRPr="00000000">
        <w:rPr>
          <w:rFonts w:ascii="IBM Plex Sans" w:cs="IBM Plex Sans" w:eastAsia="IBM Plex Sans" w:hAnsi="IBM Plex Sans"/>
        </w:rPr>
        <w:drawing>
          <wp:inline distB="114300" distT="114300" distL="114300" distR="114300">
            <wp:extent cx="4094888" cy="1012577"/>
            <wp:effectExtent b="0" l="0" r="0" t="0"/>
            <wp:docPr id="4"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4094888" cy="1012577"/>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ageBreakBefore w:val="0"/>
        <w:jc w:val="both"/>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0D">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Не у всех команд есть своя самописная инфраструктура для сплитования и сбора данных - поэтому на рынке существуют различные готовые инструменты для проведения экспериментов.</w:t>
      </w:r>
    </w:p>
    <w:p w:rsidR="00000000" w:rsidDel="00000000" w:rsidP="00000000" w:rsidRDefault="00000000" w:rsidRPr="00000000" w14:paraId="0000000E">
      <w:pPr>
        <w:pageBreakBefore w:val="0"/>
        <w:spacing w:after="240" w:before="240" w:lineRule="auto"/>
        <w:jc w:val="both"/>
        <w:rPr>
          <w:rFonts w:ascii="IBM Plex Sans" w:cs="IBM Plex Sans" w:eastAsia="IBM Plex Sans" w:hAnsi="IBM Plex Sans"/>
          <w:color w:val="1155cc"/>
          <w:sz w:val="28"/>
          <w:szCs w:val="28"/>
          <w:u w:val="single"/>
        </w:rPr>
      </w:pPr>
      <w:r w:rsidDel="00000000" w:rsidR="00000000" w:rsidRPr="00000000">
        <w:rPr>
          <w:rFonts w:ascii="IBM Plex Sans" w:cs="IBM Plex Sans" w:eastAsia="IBM Plex Sans" w:hAnsi="IBM Plex Sans"/>
          <w:sz w:val="28"/>
          <w:szCs w:val="28"/>
          <w:rtl w:val="0"/>
        </w:rPr>
        <w:t xml:space="preserve">Например</w:t>
      </w:r>
      <w:hyperlink r:id="rId8">
        <w:r w:rsidDel="00000000" w:rsidR="00000000" w:rsidRPr="00000000">
          <w:rPr>
            <w:rFonts w:ascii="IBM Plex Sans" w:cs="IBM Plex Sans" w:eastAsia="IBM Plex Sans" w:hAnsi="IBM Plex Sans"/>
            <w:sz w:val="28"/>
            <w:szCs w:val="28"/>
            <w:rtl w:val="0"/>
          </w:rPr>
          <w:t xml:space="preserve"> </w:t>
        </w:r>
      </w:hyperlink>
      <w:hyperlink r:id="rId9">
        <w:r w:rsidDel="00000000" w:rsidR="00000000" w:rsidRPr="00000000">
          <w:rPr>
            <w:rFonts w:ascii="IBM Plex Sans" w:cs="IBM Plex Sans" w:eastAsia="IBM Plex Sans" w:hAnsi="IBM Plex Sans"/>
            <w:color w:val="1155cc"/>
            <w:sz w:val="28"/>
            <w:szCs w:val="28"/>
            <w:u w:val="single"/>
            <w:rtl w:val="0"/>
          </w:rPr>
          <w:t xml:space="preserve">Optimize и Optimizely</w:t>
        </w:r>
      </w:hyperlink>
      <w:r w:rsidDel="00000000" w:rsidR="00000000" w:rsidRPr="00000000">
        <w:rPr>
          <w:rtl w:val="0"/>
        </w:rPr>
      </w:r>
    </w:p>
    <w:p w:rsidR="00000000" w:rsidDel="00000000" w:rsidP="00000000" w:rsidRDefault="00000000" w:rsidRPr="00000000" w14:paraId="0000000F">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Google Optimize –</w:t>
      </w:r>
      <w:r w:rsidDel="00000000" w:rsidR="00000000" w:rsidRPr="00000000">
        <w:rPr>
          <w:rFonts w:ascii="IBM Plex Sans" w:cs="IBM Plex Sans" w:eastAsia="IBM Plex Sans" w:hAnsi="IBM Plex Sans"/>
          <w:sz w:val="28"/>
          <w:szCs w:val="28"/>
          <w:rtl w:val="0"/>
        </w:rPr>
        <w:t xml:space="preserve"> сервис для тестирования интерфейса сайта, который Google представила в 2016 году. Optimize дает возможность тестировать различные варианты интерфейса вашего сайта, чтобы в дальнейшем, на основе полученных данных, вы приняли правильное решение об изменении вашего продукта. В Google Optimize доступны следующие варианты тестирования интерфейса:</w:t>
      </w:r>
    </w:p>
    <w:p w:rsidR="00000000" w:rsidDel="00000000" w:rsidP="00000000" w:rsidRDefault="00000000" w:rsidRPr="00000000" w14:paraId="00000010">
      <w:pPr>
        <w:pageBreakBefore w:val="0"/>
        <w:spacing w:after="240" w:before="240" w:lineRule="auto"/>
        <w:rPr>
          <w:rFonts w:ascii="IBM Plex Sans" w:cs="IBM Plex Sans" w:eastAsia="IBM Plex Sans" w:hAnsi="IBM Plex Sans"/>
          <w:sz w:val="28"/>
          <w:szCs w:val="28"/>
        </w:rPr>
      </w:pPr>
      <w:r w:rsidDel="00000000" w:rsidR="00000000" w:rsidRPr="00000000">
        <w:rPr>
          <w:rtl w:val="0"/>
        </w:rPr>
      </w:r>
    </w:p>
    <w:p w:rsidR="00000000" w:rsidDel="00000000" w:rsidP="00000000" w:rsidRDefault="00000000" w:rsidRPr="00000000" w14:paraId="00000011">
      <w:pPr>
        <w:pageBreakBefore w:val="0"/>
        <w:spacing w:after="240" w:before="240" w:lineRule="auto"/>
        <w:rPr>
          <w:rFonts w:ascii="IBM Plex Sans" w:cs="IBM Plex Sans" w:eastAsia="IBM Plex Sans" w:hAnsi="IBM Plex Sans"/>
          <w:sz w:val="28"/>
          <w:szCs w:val="28"/>
        </w:rPr>
      </w:pPr>
      <w:r w:rsidDel="00000000" w:rsidR="00000000" w:rsidRPr="00000000">
        <w:rPr>
          <w:rtl w:val="0"/>
        </w:rPr>
      </w:r>
    </w:p>
    <w:p w:rsidR="00000000" w:rsidDel="00000000" w:rsidP="00000000" w:rsidRDefault="00000000" w:rsidRPr="00000000" w14:paraId="00000012">
      <w:pPr>
        <w:pageBreakBefore w:val="0"/>
        <w:spacing w:after="240" w:before="240" w:lineRule="auto"/>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6120000" cy="4279900"/>
            <wp:effectExtent b="0" l="0" r="0" t="0"/>
            <wp:docPr id="26"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61200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ageBreakBefore w:val="0"/>
        <w:numPr>
          <w:ilvl w:val="0"/>
          <w:numId w:val="5"/>
        </w:numPr>
        <w:spacing w:after="0" w:afterAutospacing="0" w:before="24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A/B/n-тесты. С помощью Optimize вы можете создать одну или несколько альтернативных версий вашего сайта, и протестировать, какая из этих версий окажет лучшее влияние на метрики. </w:t>
      </w:r>
    </w:p>
    <w:p w:rsidR="00000000" w:rsidDel="00000000" w:rsidP="00000000" w:rsidRDefault="00000000" w:rsidRPr="00000000" w14:paraId="00000014">
      <w:pPr>
        <w:pageBreakBefore w:val="0"/>
        <w:numPr>
          <w:ilvl w:val="0"/>
          <w:numId w:val="5"/>
        </w:numPr>
        <w:spacing w:after="240" w:before="0" w:beforeAutospacing="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Многовариантное тестирование</w:t>
      </w:r>
    </w:p>
    <w:p w:rsidR="00000000" w:rsidDel="00000000" w:rsidP="00000000" w:rsidRDefault="00000000" w:rsidRPr="00000000" w14:paraId="00000015">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В многовариантном тесте сравнивается эффективность не двух версии сайта, а конкретных элементов между собой. Может показаться, что это идеальный вариант для проведения тестирования, ведь мы можем тестировать сразу несколько элементов. </w:t>
      </w:r>
    </w:p>
    <w:p w:rsidR="00000000" w:rsidDel="00000000" w:rsidP="00000000" w:rsidRDefault="00000000" w:rsidRPr="00000000" w14:paraId="00000016">
      <w:pPr>
        <w:pageBreakBefore w:val="0"/>
        <w:spacing w:after="240" w:before="240" w:lineRule="auto"/>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Однако, давайте разберем, почему мультивариантные тесты могут нам не подойти: </w:t>
      </w:r>
    </w:p>
    <w:p w:rsidR="00000000" w:rsidDel="00000000" w:rsidP="00000000" w:rsidRDefault="00000000" w:rsidRPr="00000000" w14:paraId="00000017">
      <w:pPr>
        <w:pageBreakBefore w:val="0"/>
        <w:spacing w:after="240" w:before="240" w:lineRule="auto"/>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 Они требуют много трафика. Чем больше вариантов, тем больше нужно трафика для определения статистически значимого результата, соответственно, нужно и больше времени для проведения теста </w:t>
      </w:r>
    </w:p>
    <w:p w:rsidR="00000000" w:rsidDel="00000000" w:rsidP="00000000" w:rsidRDefault="00000000" w:rsidRPr="00000000" w14:paraId="00000018">
      <w:pPr>
        <w:pageBreakBefore w:val="0"/>
        <w:spacing w:after="240" w:before="240" w:lineRule="auto"/>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 Сложные для запуска. Сделать одно изменение элемента гораздо проще, чем сделать сразу несколько изменений. К тому же, чем больше изменений, тем легче совершить ошибку. </w:t>
      </w:r>
    </w:p>
    <w:p w:rsidR="00000000" w:rsidDel="00000000" w:rsidP="00000000" w:rsidRDefault="00000000" w:rsidRPr="00000000" w14:paraId="00000019">
      <w:pPr>
        <w:pageBreakBefore w:val="0"/>
        <w:spacing w:after="240" w:before="240" w:lineRule="auto"/>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 Эксперимент с переадресацией При таком виде эксперимента, трафик распределяется на разные страницы. Например, если вы сделали 2 разных лендинга, то Optimize будет распределять трафик на разные страницы.</w:t>
      </w:r>
    </w:p>
    <w:p w:rsidR="00000000" w:rsidDel="00000000" w:rsidP="00000000" w:rsidRDefault="00000000" w:rsidRPr="00000000" w14:paraId="0000001A">
      <w:pPr>
        <w:pageBreakBefore w:val="0"/>
        <w:numPr>
          <w:ilvl w:val="0"/>
          <w:numId w:val="5"/>
        </w:numPr>
        <w:spacing w:after="0" w:afterAutospacing="0" w:before="24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Персонализация Вариант, в котором мы изменяем сайт под конкретный сегмент юзеров. В этом варианте есть только одна версия, которую мы не сравниваем с другими.</w:t>
      </w:r>
    </w:p>
    <w:p w:rsidR="00000000" w:rsidDel="00000000" w:rsidP="00000000" w:rsidRDefault="00000000" w:rsidRPr="00000000" w14:paraId="0000001B">
      <w:pPr>
        <w:pageBreakBefore w:val="0"/>
        <w:numPr>
          <w:ilvl w:val="0"/>
          <w:numId w:val="5"/>
        </w:numPr>
        <w:spacing w:after="240" w:before="0" w:beforeAutospacing="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Шаблон баннера Баннер добавили относительно недавно в функционал. Вы можете добавить баннер на свой сайт, чтобы предупредить клиентов о измененных часов работы или предупредить о чем-то другом.</w:t>
      </w:r>
    </w:p>
    <w:p w:rsidR="00000000" w:rsidDel="00000000" w:rsidP="00000000" w:rsidRDefault="00000000" w:rsidRPr="00000000" w14:paraId="0000001C">
      <w:pPr>
        <w:pageBreakBefore w:val="0"/>
        <w:spacing w:after="240" w:before="240" w:lineRule="auto"/>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Давайте  рассмотрим поподробнее плюсы и минусы инструмента:</w:t>
      </w:r>
    </w:p>
    <w:p w:rsidR="00000000" w:rsidDel="00000000" w:rsidP="00000000" w:rsidRDefault="00000000" w:rsidRPr="00000000" w14:paraId="0000001D">
      <w:pPr>
        <w:pageBreakBefore w:val="0"/>
        <w:spacing w:after="240" w:before="240" w:lineRule="auto"/>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В чем его </w:t>
      </w:r>
      <w:r w:rsidDel="00000000" w:rsidR="00000000" w:rsidRPr="00000000">
        <w:rPr>
          <w:rFonts w:ascii="IBM Plex Sans" w:cs="IBM Plex Sans" w:eastAsia="IBM Plex Sans" w:hAnsi="IBM Plex Sans"/>
          <w:b w:val="1"/>
          <w:sz w:val="28"/>
          <w:szCs w:val="28"/>
          <w:rtl w:val="0"/>
        </w:rPr>
        <w:t xml:space="preserve">плюсы</w:t>
      </w:r>
      <w:r w:rsidDel="00000000" w:rsidR="00000000" w:rsidRPr="00000000">
        <w:rPr>
          <w:rFonts w:ascii="IBM Plex Sans" w:cs="IBM Plex Sans" w:eastAsia="IBM Plex Sans" w:hAnsi="IBM Plex Sans"/>
          <w:sz w:val="28"/>
          <w:szCs w:val="28"/>
          <w:rtl w:val="0"/>
        </w:rPr>
        <w:t xml:space="preserve">:</w:t>
      </w:r>
    </w:p>
    <w:p w:rsidR="00000000" w:rsidDel="00000000" w:rsidP="00000000" w:rsidRDefault="00000000" w:rsidRPr="00000000" w14:paraId="0000001E">
      <w:pPr>
        <w:pageBreakBefore w:val="0"/>
        <w:numPr>
          <w:ilvl w:val="0"/>
          <w:numId w:val="7"/>
        </w:numPr>
        <w:spacing w:after="0" w:afterAutospacing="0" w:before="240" w:lineRule="auto"/>
        <w:ind w:left="720" w:hanging="360"/>
        <w:rPr>
          <w:rFonts w:ascii="IBM Plex Sans" w:cs="IBM Plex Sans" w:eastAsia="IBM Plex Sans" w:hAnsi="IBM Plex Sans"/>
          <w:color w:val="2c2d30"/>
          <w:sz w:val="28"/>
          <w:szCs w:val="28"/>
        </w:rPr>
      </w:pPr>
      <w:r w:rsidDel="00000000" w:rsidR="00000000" w:rsidRPr="00000000">
        <w:rPr>
          <w:rFonts w:ascii="IBM Plex Sans" w:cs="IBM Plex Sans" w:eastAsia="IBM Plex Sans" w:hAnsi="IBM Plex Sans"/>
          <w:sz w:val="28"/>
          <w:szCs w:val="28"/>
          <w:rtl w:val="0"/>
        </w:rPr>
        <w:t xml:space="preserve">Интеграция с экосистемой гугла (GA/GTM)</w:t>
      </w:r>
    </w:p>
    <w:p w:rsidR="00000000" w:rsidDel="00000000" w:rsidP="00000000" w:rsidRDefault="00000000" w:rsidRPr="00000000" w14:paraId="0000001F">
      <w:pPr>
        <w:pageBreakBefore w:val="0"/>
        <w:numPr>
          <w:ilvl w:val="0"/>
          <w:numId w:val="7"/>
        </w:numPr>
        <w:spacing w:after="240" w:before="0" w:beforeAutospacing="0" w:lineRule="auto"/>
        <w:ind w:left="720" w:hanging="360"/>
        <w:rPr>
          <w:rFonts w:ascii="IBM Plex Sans" w:cs="IBM Plex Sans" w:eastAsia="IBM Plex Sans" w:hAnsi="IBM Plex Sans"/>
          <w:color w:val="2c2d30"/>
          <w:sz w:val="28"/>
          <w:szCs w:val="28"/>
        </w:rPr>
      </w:pPr>
      <w:r w:rsidDel="00000000" w:rsidR="00000000" w:rsidRPr="00000000">
        <w:rPr>
          <w:rFonts w:ascii="IBM Plex Sans" w:cs="IBM Plex Sans" w:eastAsia="IBM Plex Sans" w:hAnsi="IBM Plex Sans"/>
          <w:sz w:val="28"/>
          <w:szCs w:val="28"/>
          <w:rtl w:val="0"/>
        </w:rPr>
        <w:t xml:space="preserve">Почти No-code инструмент (можно немного сэкономить на разработчиках )</w:t>
      </w:r>
    </w:p>
    <w:p w:rsidR="00000000" w:rsidDel="00000000" w:rsidP="00000000" w:rsidRDefault="00000000" w:rsidRPr="00000000" w14:paraId="00000020">
      <w:pPr>
        <w:pageBreakBefore w:val="0"/>
        <w:spacing w:after="240" w:before="240" w:lineRule="auto"/>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021">
      <w:pPr>
        <w:pageBreakBefore w:val="0"/>
        <w:spacing w:after="240" w:before="240" w:lineRule="auto"/>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Нюансы:</w:t>
      </w:r>
    </w:p>
    <w:p w:rsidR="00000000" w:rsidDel="00000000" w:rsidP="00000000" w:rsidRDefault="00000000" w:rsidRPr="00000000" w14:paraId="00000022">
      <w:pPr>
        <w:pageBreakBefore w:val="0"/>
        <w:numPr>
          <w:ilvl w:val="0"/>
          <w:numId w:val="6"/>
        </w:numPr>
        <w:spacing w:after="0" w:afterAutospacing="0" w:before="240" w:lineRule="auto"/>
        <w:ind w:left="720" w:hanging="360"/>
        <w:rPr>
          <w:rFonts w:ascii="IBM Plex Sans" w:cs="IBM Plex Sans" w:eastAsia="IBM Plex Sans" w:hAnsi="IBM Plex Sans"/>
          <w:color w:val="2c2d30"/>
          <w:sz w:val="28"/>
          <w:szCs w:val="28"/>
        </w:rPr>
      </w:pPr>
      <w:r w:rsidDel="00000000" w:rsidR="00000000" w:rsidRPr="00000000">
        <w:rPr>
          <w:rFonts w:ascii="IBM Plex Sans" w:cs="IBM Plex Sans" w:eastAsia="IBM Plex Sans" w:hAnsi="IBM Plex Sans"/>
          <w:sz w:val="28"/>
          <w:szCs w:val="28"/>
          <w:rtl w:val="0"/>
        </w:rPr>
        <w:t xml:space="preserve">Больше подходит для всяких UX тестов</w:t>
      </w:r>
    </w:p>
    <w:p w:rsidR="00000000" w:rsidDel="00000000" w:rsidP="00000000" w:rsidRDefault="00000000" w:rsidRPr="00000000" w14:paraId="00000023">
      <w:pPr>
        <w:pageBreakBefore w:val="0"/>
        <w:numPr>
          <w:ilvl w:val="0"/>
          <w:numId w:val="6"/>
        </w:numPr>
        <w:spacing w:after="240" w:before="0" w:beforeAutospacing="0" w:lineRule="auto"/>
        <w:ind w:left="720" w:hanging="360"/>
        <w:rPr>
          <w:rFonts w:ascii="IBM Plex Sans" w:cs="IBM Plex Sans" w:eastAsia="IBM Plex Sans" w:hAnsi="IBM Plex Sans"/>
          <w:color w:val="2c2d30"/>
          <w:sz w:val="28"/>
          <w:szCs w:val="28"/>
        </w:rPr>
      </w:pPr>
      <w:r w:rsidDel="00000000" w:rsidR="00000000" w:rsidRPr="00000000">
        <w:rPr>
          <w:rFonts w:ascii="IBM Plex Sans" w:cs="IBM Plex Sans" w:eastAsia="IBM Plex Sans" w:hAnsi="IBM Plex Sans"/>
          <w:sz w:val="28"/>
          <w:szCs w:val="28"/>
          <w:rtl w:val="0"/>
        </w:rPr>
        <w:t xml:space="preserve">Ес</w:t>
      </w:r>
      <w:r w:rsidDel="00000000" w:rsidR="00000000" w:rsidRPr="00000000">
        <w:rPr>
          <w:rFonts w:ascii="IBM Plex Sans" w:cs="IBM Plex Sans" w:eastAsia="IBM Plex Sans" w:hAnsi="IBM Plex Sans"/>
          <w:sz w:val="28"/>
          <w:szCs w:val="28"/>
          <w:rtl w:val="0"/>
        </w:rPr>
        <w:t xml:space="preserve">ть платная и бесплатная версии</w:t>
      </w:r>
    </w:p>
    <w:p w:rsidR="00000000" w:rsidDel="00000000" w:rsidP="00000000" w:rsidRDefault="00000000" w:rsidRPr="00000000" w14:paraId="00000024">
      <w:pPr>
        <w:pageBreakBefore w:val="0"/>
        <w:spacing w:after="240" w:before="240" w:lineRule="auto"/>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6120000" cy="7086600"/>
            <wp:effectExtent b="0" l="0" r="0" t="0"/>
            <wp:docPr id="1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61200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spacing w:after="240" w:before="240" w:lineRule="auto"/>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(Сравнение платной и бесплатной версий)</w:t>
      </w:r>
    </w:p>
    <w:p w:rsidR="00000000" w:rsidDel="00000000" w:rsidP="00000000" w:rsidRDefault="00000000" w:rsidRPr="00000000" w14:paraId="00000026">
      <w:pPr>
        <w:pageBreakBefore w:val="0"/>
        <w:spacing w:after="240" w:before="240" w:lineRule="auto"/>
        <w:rPr>
          <w:rFonts w:ascii="IBM Plex Sans" w:cs="IBM Plex Sans" w:eastAsia="IBM Plex Sans" w:hAnsi="IBM Plex Sans"/>
          <w:color w:val="1155cc"/>
          <w:sz w:val="28"/>
          <w:szCs w:val="28"/>
          <w:u w:val="single"/>
        </w:rPr>
      </w:pPr>
      <w:r w:rsidDel="00000000" w:rsidR="00000000" w:rsidRPr="00000000">
        <w:rPr>
          <w:rFonts w:ascii="IBM Plex Sans" w:cs="IBM Plex Sans" w:eastAsia="IBM Plex Sans" w:hAnsi="IBM Plex Sans"/>
          <w:sz w:val="28"/>
          <w:szCs w:val="28"/>
          <w:rtl w:val="0"/>
        </w:rPr>
        <w:t xml:space="preserve">Для более детального ознакомления с ним можно почитать</w:t>
      </w:r>
      <w:hyperlink r:id="rId12">
        <w:r w:rsidDel="00000000" w:rsidR="00000000" w:rsidRPr="00000000">
          <w:rPr>
            <w:rFonts w:ascii="IBM Plex Sans" w:cs="IBM Plex Sans" w:eastAsia="IBM Plex Sans" w:hAnsi="IBM Plex Sans"/>
            <w:sz w:val="28"/>
            <w:szCs w:val="28"/>
            <w:rtl w:val="0"/>
          </w:rPr>
          <w:t xml:space="preserve"> </w:t>
        </w:r>
      </w:hyperlink>
      <w:hyperlink r:id="rId13">
        <w:r w:rsidDel="00000000" w:rsidR="00000000" w:rsidRPr="00000000">
          <w:rPr>
            <w:rFonts w:ascii="IBM Plex Sans" w:cs="IBM Plex Sans" w:eastAsia="IBM Plex Sans" w:hAnsi="IBM Plex Sans"/>
            <w:color w:val="1155cc"/>
            <w:sz w:val="28"/>
            <w:szCs w:val="28"/>
            <w:u w:val="single"/>
            <w:rtl w:val="0"/>
          </w:rPr>
          <w:t xml:space="preserve">статьи</w:t>
        </w:r>
      </w:hyperlink>
      <w:r w:rsidDel="00000000" w:rsidR="00000000" w:rsidRPr="00000000">
        <w:rPr>
          <w:rFonts w:ascii="IBM Plex Sans" w:cs="IBM Plex Sans" w:eastAsia="IBM Plex Sans" w:hAnsi="IBM Plex Sans"/>
          <w:sz w:val="28"/>
          <w:szCs w:val="28"/>
          <w:rtl w:val="0"/>
        </w:rPr>
        <w:t xml:space="preserve"> 1 /</w:t>
      </w:r>
      <w:hyperlink r:id="rId14">
        <w:r w:rsidDel="00000000" w:rsidR="00000000" w:rsidRPr="00000000">
          <w:rPr>
            <w:rFonts w:ascii="IBM Plex Sans" w:cs="IBM Plex Sans" w:eastAsia="IBM Plex Sans" w:hAnsi="IBM Plex Sans"/>
            <w:sz w:val="28"/>
            <w:szCs w:val="28"/>
            <w:rtl w:val="0"/>
          </w:rPr>
          <w:t xml:space="preserve"> </w:t>
        </w:r>
      </w:hyperlink>
      <w:hyperlink r:id="rId15">
        <w:r w:rsidDel="00000000" w:rsidR="00000000" w:rsidRPr="00000000">
          <w:rPr>
            <w:rFonts w:ascii="IBM Plex Sans" w:cs="IBM Plex Sans" w:eastAsia="IBM Plex Sans" w:hAnsi="IBM Plex Sans"/>
            <w:color w:val="1155cc"/>
            <w:sz w:val="28"/>
            <w:szCs w:val="28"/>
            <w:u w:val="single"/>
            <w:rtl w:val="0"/>
          </w:rPr>
          <w:t xml:space="preserve">2</w:t>
        </w:r>
      </w:hyperlink>
      <w:r w:rsidDel="00000000" w:rsidR="00000000" w:rsidRPr="00000000">
        <w:rPr>
          <w:rtl w:val="0"/>
        </w:rPr>
      </w:r>
    </w:p>
    <w:p w:rsidR="00000000" w:rsidDel="00000000" w:rsidP="00000000" w:rsidRDefault="00000000" w:rsidRPr="00000000" w14:paraId="00000027">
      <w:pPr>
        <w:pageBreakBefore w:val="0"/>
        <w:spacing w:after="240" w:before="240" w:lineRule="auto"/>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и</w:t>
      </w:r>
      <w:hyperlink r:id="rId16">
        <w:r w:rsidDel="00000000" w:rsidR="00000000" w:rsidRPr="00000000">
          <w:rPr>
            <w:rFonts w:ascii="IBM Plex Sans" w:cs="IBM Plex Sans" w:eastAsia="IBM Plex Sans" w:hAnsi="IBM Plex Sans"/>
            <w:sz w:val="28"/>
            <w:szCs w:val="28"/>
            <w:rtl w:val="0"/>
          </w:rPr>
          <w:t xml:space="preserve"> </w:t>
        </w:r>
      </w:hyperlink>
      <w:hyperlink r:id="rId17">
        <w:r w:rsidDel="00000000" w:rsidR="00000000" w:rsidRPr="00000000">
          <w:rPr>
            <w:rFonts w:ascii="IBM Plex Sans" w:cs="IBM Plex Sans" w:eastAsia="IBM Plex Sans" w:hAnsi="IBM Plex Sans"/>
            <w:color w:val="1155cc"/>
            <w:sz w:val="28"/>
            <w:szCs w:val="28"/>
            <w:u w:val="single"/>
            <w:rtl w:val="0"/>
          </w:rPr>
          <w:t xml:space="preserve">туториал</w:t>
        </w:r>
      </w:hyperlink>
      <w:r w:rsidDel="00000000" w:rsidR="00000000" w:rsidRPr="00000000">
        <w:rPr>
          <w:rFonts w:ascii="IBM Plex Sans" w:cs="IBM Plex Sans" w:eastAsia="IBM Plex Sans" w:hAnsi="IBM Plex Sans"/>
          <w:sz w:val="28"/>
          <w:szCs w:val="28"/>
          <w:rtl w:val="0"/>
        </w:rPr>
        <w:t xml:space="preserve">ы/</w:t>
      </w:r>
      <w:hyperlink r:id="rId18">
        <w:r w:rsidDel="00000000" w:rsidR="00000000" w:rsidRPr="00000000">
          <w:rPr>
            <w:rFonts w:ascii="IBM Plex Sans" w:cs="IBM Plex Sans" w:eastAsia="IBM Plex Sans" w:hAnsi="IBM Plex Sans"/>
            <w:sz w:val="28"/>
            <w:szCs w:val="28"/>
            <w:rtl w:val="0"/>
          </w:rPr>
          <w:t xml:space="preserve"> </w:t>
        </w:r>
      </w:hyperlink>
      <w:hyperlink r:id="rId19">
        <w:r w:rsidDel="00000000" w:rsidR="00000000" w:rsidRPr="00000000">
          <w:rPr>
            <w:rFonts w:ascii="IBM Plex Sans" w:cs="IBM Plex Sans" w:eastAsia="IBM Plex Sans" w:hAnsi="IBM Plex Sans"/>
            <w:color w:val="1155cc"/>
            <w:sz w:val="28"/>
            <w:szCs w:val="28"/>
            <w:u w:val="single"/>
            <w:rtl w:val="0"/>
          </w:rPr>
          <w:t xml:space="preserve">курсы</w:t>
        </w:r>
      </w:hyperlink>
      <w:r w:rsidDel="00000000" w:rsidR="00000000" w:rsidRPr="00000000">
        <w:rPr>
          <w:rFonts w:ascii="IBM Plex Sans" w:cs="IBM Plex Sans" w:eastAsia="IBM Plex Sans" w:hAnsi="IBM Plex Sans"/>
          <w:sz w:val="28"/>
          <w:szCs w:val="28"/>
          <w:rtl w:val="0"/>
        </w:rPr>
        <w:t xml:space="preserve"> .</w:t>
      </w:r>
    </w:p>
    <w:p w:rsidR="00000000" w:rsidDel="00000000" w:rsidP="00000000" w:rsidRDefault="00000000" w:rsidRPr="00000000" w14:paraId="00000028">
      <w:pPr>
        <w:pageBreakBefore w:val="0"/>
        <w:spacing w:after="240" w:before="240" w:lineRule="auto"/>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Первые шаги (step by step)</w:t>
      </w:r>
    </w:p>
    <w:p w:rsidR="00000000" w:rsidDel="00000000" w:rsidP="00000000" w:rsidRDefault="00000000" w:rsidRPr="00000000" w14:paraId="00000029">
      <w:pPr>
        <w:pageBreakBefore w:val="0"/>
        <w:numPr>
          <w:ilvl w:val="0"/>
          <w:numId w:val="8"/>
        </w:numPr>
        <w:spacing w:after="0" w:afterAutospacing="0" w:before="240" w:lineRule="auto"/>
        <w:ind w:left="720" w:hanging="360"/>
        <w:rPr>
          <w:rFonts w:ascii="IBM Plex Sans" w:cs="IBM Plex Sans" w:eastAsia="IBM Plex Sans" w:hAnsi="IBM Plex Sans"/>
          <w:color w:val="2c2d30"/>
          <w:sz w:val="28"/>
          <w:szCs w:val="28"/>
        </w:rPr>
      </w:pPr>
      <w:r w:rsidDel="00000000" w:rsidR="00000000" w:rsidRPr="00000000">
        <w:rPr>
          <w:rFonts w:ascii="IBM Plex Sans" w:cs="IBM Plex Sans" w:eastAsia="IBM Plex Sans" w:hAnsi="IBM Plex Sans"/>
          <w:sz w:val="28"/>
          <w:szCs w:val="28"/>
          <w:rtl w:val="0"/>
        </w:rPr>
        <w:t xml:space="preserve">Откройте страницу</w:t>
      </w:r>
      <w:hyperlink r:id="rId20">
        <w:r w:rsidDel="00000000" w:rsidR="00000000" w:rsidRPr="00000000">
          <w:rPr>
            <w:rFonts w:ascii="IBM Plex Sans" w:cs="IBM Plex Sans" w:eastAsia="IBM Plex Sans" w:hAnsi="IBM Plex Sans"/>
            <w:sz w:val="28"/>
            <w:szCs w:val="28"/>
            <w:rtl w:val="0"/>
          </w:rPr>
          <w:t xml:space="preserve"> </w:t>
        </w:r>
      </w:hyperlink>
      <w:hyperlink r:id="rId21">
        <w:r w:rsidDel="00000000" w:rsidR="00000000" w:rsidRPr="00000000">
          <w:rPr>
            <w:rFonts w:ascii="IBM Plex Sans" w:cs="IBM Plex Sans" w:eastAsia="IBM Plex Sans" w:hAnsi="IBM Plex Sans"/>
            <w:color w:val="1155cc"/>
            <w:sz w:val="28"/>
            <w:szCs w:val="28"/>
            <w:u w:val="single"/>
            <w:rtl w:val="0"/>
          </w:rPr>
          <w:t xml:space="preserve">https://optimize.google.com/</w:t>
        </w:r>
      </w:hyperlink>
      <w:r w:rsidDel="00000000" w:rsidR="00000000" w:rsidRPr="00000000">
        <w:rPr>
          <w:rtl w:val="0"/>
        </w:rPr>
      </w:r>
    </w:p>
    <w:p w:rsidR="00000000" w:rsidDel="00000000" w:rsidP="00000000" w:rsidRDefault="00000000" w:rsidRPr="00000000" w14:paraId="0000002A">
      <w:pPr>
        <w:pageBreakBefore w:val="0"/>
        <w:numPr>
          <w:ilvl w:val="0"/>
          <w:numId w:val="8"/>
        </w:numPr>
        <w:spacing w:after="0" w:afterAutospacing="0" w:before="0" w:beforeAutospacing="0" w:lineRule="auto"/>
        <w:ind w:left="720" w:hanging="360"/>
        <w:rPr>
          <w:rFonts w:ascii="IBM Plex Sans" w:cs="IBM Plex Sans" w:eastAsia="IBM Plex Sans" w:hAnsi="IBM Plex Sans"/>
          <w:color w:val="2c2d30"/>
          <w:sz w:val="28"/>
          <w:szCs w:val="28"/>
        </w:rPr>
      </w:pPr>
      <w:r w:rsidDel="00000000" w:rsidR="00000000" w:rsidRPr="00000000">
        <w:rPr>
          <w:rFonts w:ascii="IBM Plex Sans" w:cs="IBM Plex Sans" w:eastAsia="IBM Plex Sans" w:hAnsi="IBM Plex Sans"/>
          <w:sz w:val="28"/>
          <w:szCs w:val="28"/>
          <w:rtl w:val="0"/>
        </w:rPr>
        <w:t xml:space="preserve">Создайте аккаунт</w:t>
      </w:r>
    </w:p>
    <w:p w:rsidR="00000000" w:rsidDel="00000000" w:rsidP="00000000" w:rsidRDefault="00000000" w:rsidRPr="00000000" w14:paraId="0000002B">
      <w:pPr>
        <w:pageBreakBefore w:val="0"/>
        <w:numPr>
          <w:ilvl w:val="0"/>
          <w:numId w:val="8"/>
        </w:numPr>
        <w:spacing w:after="0" w:afterAutospacing="0" w:before="0" w:beforeAutospacing="0" w:lineRule="auto"/>
        <w:ind w:left="720" w:hanging="360"/>
        <w:rPr>
          <w:rFonts w:ascii="IBM Plex Sans" w:cs="IBM Plex Sans" w:eastAsia="IBM Plex Sans" w:hAnsi="IBM Plex Sans"/>
          <w:color w:val="2c2d30"/>
          <w:sz w:val="28"/>
          <w:szCs w:val="28"/>
        </w:rPr>
      </w:pPr>
      <w:r w:rsidDel="00000000" w:rsidR="00000000" w:rsidRPr="00000000">
        <w:rPr>
          <w:rFonts w:ascii="IBM Plex Sans" w:cs="IBM Plex Sans" w:eastAsia="IBM Plex Sans" w:hAnsi="IBM Plex Sans"/>
          <w:sz w:val="28"/>
          <w:szCs w:val="28"/>
          <w:rtl w:val="0"/>
        </w:rPr>
        <w:t xml:space="preserve">Нажмите ‘Начать’ (cтраница ‘Создайте проект оптимизации’)</w:t>
      </w:r>
    </w:p>
    <w:p w:rsidR="00000000" w:rsidDel="00000000" w:rsidP="00000000" w:rsidRDefault="00000000" w:rsidRPr="00000000" w14:paraId="0000002C">
      <w:pPr>
        <w:pageBreakBefore w:val="0"/>
        <w:numPr>
          <w:ilvl w:val="0"/>
          <w:numId w:val="8"/>
        </w:numPr>
        <w:spacing w:after="0" w:afterAutospacing="0" w:before="0" w:beforeAutospacing="0" w:lineRule="auto"/>
        <w:ind w:left="720" w:hanging="360"/>
        <w:rPr>
          <w:rFonts w:ascii="IBM Plex Sans" w:cs="IBM Plex Sans" w:eastAsia="IBM Plex Sans" w:hAnsi="IBM Plex Sans"/>
          <w:color w:val="2c2d30"/>
          <w:sz w:val="28"/>
          <w:szCs w:val="28"/>
        </w:rPr>
      </w:pPr>
      <w:r w:rsidDel="00000000" w:rsidR="00000000" w:rsidRPr="00000000">
        <w:rPr>
          <w:rFonts w:ascii="IBM Plex Sans" w:cs="IBM Plex Sans" w:eastAsia="IBM Plex Sans" w:hAnsi="IBM Plex Sans"/>
          <w:sz w:val="28"/>
          <w:szCs w:val="28"/>
          <w:rtl w:val="0"/>
        </w:rPr>
        <w:t xml:space="preserve">Укажите название и URL</w:t>
      </w:r>
    </w:p>
    <w:p w:rsidR="00000000" w:rsidDel="00000000" w:rsidP="00000000" w:rsidRDefault="00000000" w:rsidRPr="00000000" w14:paraId="0000002D">
      <w:pPr>
        <w:pageBreakBefore w:val="0"/>
        <w:numPr>
          <w:ilvl w:val="0"/>
          <w:numId w:val="8"/>
        </w:numPr>
        <w:spacing w:after="0" w:afterAutospacing="0" w:before="0" w:beforeAutospacing="0" w:lineRule="auto"/>
        <w:ind w:left="720" w:hanging="360"/>
        <w:rPr>
          <w:rFonts w:ascii="IBM Plex Sans" w:cs="IBM Plex Sans" w:eastAsia="IBM Plex Sans" w:hAnsi="IBM Plex Sans"/>
          <w:color w:val="2c2d30"/>
          <w:sz w:val="28"/>
          <w:szCs w:val="28"/>
        </w:rPr>
      </w:pPr>
      <w:r w:rsidDel="00000000" w:rsidR="00000000" w:rsidRPr="00000000">
        <w:rPr>
          <w:rFonts w:ascii="IBM Plex Sans" w:cs="IBM Plex Sans" w:eastAsia="IBM Plex Sans" w:hAnsi="IBM Plex Sans"/>
          <w:sz w:val="28"/>
          <w:szCs w:val="28"/>
          <w:rtl w:val="0"/>
        </w:rPr>
        <w:t xml:space="preserve">Выберите проект оптимизации, который хотите создать</w:t>
      </w:r>
    </w:p>
    <w:p w:rsidR="00000000" w:rsidDel="00000000" w:rsidP="00000000" w:rsidRDefault="00000000" w:rsidRPr="00000000" w14:paraId="0000002E">
      <w:pPr>
        <w:pageBreakBefore w:val="0"/>
        <w:numPr>
          <w:ilvl w:val="0"/>
          <w:numId w:val="8"/>
        </w:numPr>
        <w:spacing w:after="0" w:afterAutospacing="0" w:before="0" w:beforeAutospacing="0" w:lineRule="auto"/>
        <w:ind w:left="720" w:hanging="360"/>
        <w:rPr>
          <w:rFonts w:ascii="IBM Plex Sans" w:cs="IBM Plex Sans" w:eastAsia="IBM Plex Sans" w:hAnsi="IBM Plex Sans"/>
          <w:color w:val="2c2d30"/>
          <w:sz w:val="28"/>
          <w:szCs w:val="28"/>
        </w:rPr>
      </w:pPr>
      <w:r w:rsidDel="00000000" w:rsidR="00000000" w:rsidRPr="00000000">
        <w:rPr>
          <w:rFonts w:ascii="IBM Plex Sans" w:cs="IBM Plex Sans" w:eastAsia="IBM Plex Sans" w:hAnsi="IBM Plex Sans"/>
          <w:sz w:val="28"/>
          <w:szCs w:val="28"/>
          <w:rtl w:val="0"/>
        </w:rPr>
        <w:t xml:space="preserve">Создайте варианты сайта для тестирования</w:t>
      </w:r>
    </w:p>
    <w:p w:rsidR="00000000" w:rsidDel="00000000" w:rsidP="00000000" w:rsidRDefault="00000000" w:rsidRPr="00000000" w14:paraId="0000002F">
      <w:pPr>
        <w:pageBreakBefore w:val="0"/>
        <w:numPr>
          <w:ilvl w:val="0"/>
          <w:numId w:val="8"/>
        </w:numPr>
        <w:spacing w:after="0" w:afterAutospacing="0" w:before="0" w:beforeAutospacing="0" w:lineRule="auto"/>
        <w:ind w:left="720" w:hanging="360"/>
        <w:rPr>
          <w:rFonts w:ascii="IBM Plex Sans" w:cs="IBM Plex Sans" w:eastAsia="IBM Plex Sans" w:hAnsi="IBM Plex Sans"/>
          <w:color w:val="2c2d30"/>
          <w:sz w:val="28"/>
          <w:szCs w:val="28"/>
        </w:rPr>
      </w:pPr>
      <w:r w:rsidDel="00000000" w:rsidR="00000000" w:rsidRPr="00000000">
        <w:rPr>
          <w:rFonts w:ascii="IBM Plex Sans" w:cs="IBM Plex Sans" w:eastAsia="IBM Plex Sans" w:hAnsi="IBM Plex Sans"/>
          <w:sz w:val="28"/>
          <w:szCs w:val="28"/>
          <w:rtl w:val="0"/>
        </w:rPr>
        <w:t xml:space="preserve">Внесите изменения</w:t>
      </w:r>
    </w:p>
    <w:p w:rsidR="00000000" w:rsidDel="00000000" w:rsidP="00000000" w:rsidRDefault="00000000" w:rsidRPr="00000000" w14:paraId="00000030">
      <w:pPr>
        <w:pageBreakBefore w:val="0"/>
        <w:numPr>
          <w:ilvl w:val="0"/>
          <w:numId w:val="8"/>
        </w:numPr>
        <w:spacing w:after="0" w:afterAutospacing="0" w:before="0" w:beforeAutospacing="0" w:lineRule="auto"/>
        <w:ind w:left="720" w:hanging="360"/>
        <w:rPr>
          <w:rFonts w:ascii="IBM Plex Sans" w:cs="IBM Plex Sans" w:eastAsia="IBM Plex Sans" w:hAnsi="IBM Plex Sans"/>
          <w:color w:val="2c2d30"/>
          <w:sz w:val="28"/>
          <w:szCs w:val="28"/>
        </w:rPr>
      </w:pPr>
      <w:r w:rsidDel="00000000" w:rsidR="00000000" w:rsidRPr="00000000">
        <w:rPr>
          <w:rFonts w:ascii="IBM Plex Sans" w:cs="IBM Plex Sans" w:eastAsia="IBM Plex Sans" w:hAnsi="IBM Plex Sans"/>
          <w:sz w:val="28"/>
          <w:szCs w:val="28"/>
          <w:rtl w:val="0"/>
        </w:rPr>
        <w:t xml:space="preserve">Настройте аудиторию</w:t>
      </w:r>
    </w:p>
    <w:p w:rsidR="00000000" w:rsidDel="00000000" w:rsidP="00000000" w:rsidRDefault="00000000" w:rsidRPr="00000000" w14:paraId="00000031">
      <w:pPr>
        <w:pageBreakBefore w:val="0"/>
        <w:numPr>
          <w:ilvl w:val="0"/>
          <w:numId w:val="8"/>
        </w:numPr>
        <w:spacing w:after="0" w:afterAutospacing="0" w:before="0" w:beforeAutospacing="0" w:lineRule="auto"/>
        <w:ind w:left="720" w:hanging="360"/>
        <w:rPr>
          <w:rFonts w:ascii="IBM Plex Sans" w:cs="IBM Plex Sans" w:eastAsia="IBM Plex Sans" w:hAnsi="IBM Plex Sans"/>
          <w:color w:val="2c2d30"/>
          <w:sz w:val="28"/>
          <w:szCs w:val="28"/>
        </w:rPr>
      </w:pPr>
      <w:r w:rsidDel="00000000" w:rsidR="00000000" w:rsidRPr="00000000">
        <w:rPr>
          <w:rFonts w:ascii="IBM Plex Sans" w:cs="IBM Plex Sans" w:eastAsia="IBM Plex Sans" w:hAnsi="IBM Plex Sans"/>
          <w:sz w:val="28"/>
          <w:szCs w:val="28"/>
          <w:rtl w:val="0"/>
        </w:rPr>
        <w:t xml:space="preserve">Установите связь с Google Analytics</w:t>
      </w:r>
    </w:p>
    <w:p w:rsidR="00000000" w:rsidDel="00000000" w:rsidP="00000000" w:rsidRDefault="00000000" w:rsidRPr="00000000" w14:paraId="00000032">
      <w:pPr>
        <w:pageBreakBefore w:val="0"/>
        <w:numPr>
          <w:ilvl w:val="0"/>
          <w:numId w:val="8"/>
        </w:numPr>
        <w:spacing w:after="0" w:afterAutospacing="0" w:before="0" w:beforeAutospacing="0" w:lineRule="auto"/>
        <w:ind w:left="720" w:hanging="360"/>
        <w:rPr>
          <w:rFonts w:ascii="IBM Plex Sans" w:cs="IBM Plex Sans" w:eastAsia="IBM Plex Sans" w:hAnsi="IBM Plex Sans"/>
          <w:color w:val="2c2d30"/>
          <w:sz w:val="28"/>
          <w:szCs w:val="28"/>
        </w:rPr>
      </w:pPr>
      <w:r w:rsidDel="00000000" w:rsidR="00000000" w:rsidRPr="00000000">
        <w:rPr>
          <w:rFonts w:ascii="IBM Plex Sans" w:cs="IBM Plex Sans" w:eastAsia="IBM Plex Sans" w:hAnsi="IBM Plex Sans"/>
          <w:sz w:val="28"/>
          <w:szCs w:val="28"/>
          <w:rtl w:val="0"/>
        </w:rPr>
        <w:t xml:space="preserve">Настройте цели</w:t>
      </w:r>
    </w:p>
    <w:p w:rsidR="00000000" w:rsidDel="00000000" w:rsidP="00000000" w:rsidRDefault="00000000" w:rsidRPr="00000000" w14:paraId="00000033">
      <w:pPr>
        <w:pageBreakBefore w:val="0"/>
        <w:numPr>
          <w:ilvl w:val="0"/>
          <w:numId w:val="8"/>
        </w:numPr>
        <w:spacing w:after="240" w:before="0" w:beforeAutospacing="0" w:lineRule="auto"/>
        <w:ind w:left="720" w:hanging="360"/>
        <w:rPr>
          <w:rFonts w:ascii="IBM Plex Sans" w:cs="IBM Plex Sans" w:eastAsia="IBM Plex Sans" w:hAnsi="IBM Plex Sans"/>
          <w:color w:val="2c2d30"/>
          <w:sz w:val="28"/>
          <w:szCs w:val="28"/>
        </w:rPr>
      </w:pPr>
      <w:r w:rsidDel="00000000" w:rsidR="00000000" w:rsidRPr="00000000">
        <w:rPr>
          <w:rFonts w:ascii="IBM Plex Sans" w:cs="IBM Plex Sans" w:eastAsia="IBM Plex Sans" w:hAnsi="IBM Plex Sans"/>
          <w:sz w:val="28"/>
          <w:szCs w:val="28"/>
          <w:rtl w:val="0"/>
        </w:rPr>
        <w:t xml:space="preserve">Проверьте связь страницы с Google Optimize</w:t>
      </w:r>
    </w:p>
    <w:p w:rsidR="00000000" w:rsidDel="00000000" w:rsidP="00000000" w:rsidRDefault="00000000" w:rsidRPr="00000000" w14:paraId="00000034">
      <w:pPr>
        <w:pageBreakBefore w:val="0"/>
        <w:spacing w:after="240" w:before="240" w:lineRule="auto"/>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035">
      <w:pPr>
        <w:pageBreakBefore w:val="0"/>
        <w:spacing w:after="240" w:before="240" w:lineRule="auto"/>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036">
      <w:pPr>
        <w:pageBreakBefore w:val="0"/>
        <w:spacing w:after="240" w:before="240" w:lineRule="auto"/>
        <w:rPr>
          <w:rFonts w:ascii="IBM Plex Sans" w:cs="IBM Plex Sans" w:eastAsia="IBM Plex Sans" w:hAnsi="IBM Plex Sans"/>
          <w:b w:val="1"/>
          <w:sz w:val="40"/>
          <w:szCs w:val="40"/>
        </w:rPr>
      </w:pPr>
      <w:r w:rsidDel="00000000" w:rsidR="00000000" w:rsidRPr="00000000">
        <w:rPr>
          <w:rtl w:val="0"/>
        </w:rPr>
      </w:r>
    </w:p>
    <w:p w:rsidR="00000000" w:rsidDel="00000000" w:rsidP="00000000" w:rsidRDefault="00000000" w:rsidRPr="00000000" w14:paraId="00000037">
      <w:pPr>
        <w:pageBreakBefore w:val="0"/>
        <w:spacing w:after="240" w:before="240" w:lineRule="auto"/>
        <w:rPr>
          <w:rFonts w:ascii="IBM Plex Sans" w:cs="IBM Plex Sans" w:eastAsia="IBM Plex Sans" w:hAnsi="IBM Plex Sans"/>
          <w:b w:val="1"/>
          <w:sz w:val="40"/>
          <w:szCs w:val="40"/>
        </w:rPr>
      </w:pPr>
      <w:r w:rsidDel="00000000" w:rsidR="00000000" w:rsidRPr="00000000">
        <w:rPr>
          <w:rtl w:val="0"/>
        </w:rPr>
      </w:r>
    </w:p>
    <w:p w:rsidR="00000000" w:rsidDel="00000000" w:rsidP="00000000" w:rsidRDefault="00000000" w:rsidRPr="00000000" w14:paraId="00000038">
      <w:pPr>
        <w:pageBreakBefore w:val="0"/>
        <w:spacing w:after="240" w:before="240" w:lineRule="auto"/>
        <w:rPr>
          <w:rFonts w:ascii="IBM Plex Sans" w:cs="IBM Plex Sans" w:eastAsia="IBM Plex Sans" w:hAnsi="IBM Plex Sans"/>
          <w:b w:val="1"/>
          <w:sz w:val="40"/>
          <w:szCs w:val="40"/>
        </w:rPr>
      </w:pPr>
      <w:r w:rsidDel="00000000" w:rsidR="00000000" w:rsidRPr="00000000">
        <w:rPr>
          <w:rtl w:val="0"/>
        </w:rPr>
      </w:r>
    </w:p>
    <w:p w:rsidR="00000000" w:rsidDel="00000000" w:rsidP="00000000" w:rsidRDefault="00000000" w:rsidRPr="00000000" w14:paraId="00000039">
      <w:pPr>
        <w:pageBreakBefore w:val="0"/>
        <w:spacing w:after="240" w:before="240" w:lineRule="auto"/>
        <w:rPr>
          <w:rFonts w:ascii="IBM Plex Sans" w:cs="IBM Plex Sans" w:eastAsia="IBM Plex Sans" w:hAnsi="IBM Plex Sans"/>
          <w:b w:val="1"/>
          <w:sz w:val="40"/>
          <w:szCs w:val="40"/>
        </w:rPr>
      </w:pPr>
      <w:r w:rsidDel="00000000" w:rsidR="00000000" w:rsidRPr="00000000">
        <w:rPr>
          <w:rtl w:val="0"/>
        </w:rPr>
      </w:r>
    </w:p>
    <w:p w:rsidR="00000000" w:rsidDel="00000000" w:rsidP="00000000" w:rsidRDefault="00000000" w:rsidRPr="00000000" w14:paraId="0000003A">
      <w:pPr>
        <w:pageBreakBefore w:val="0"/>
        <w:spacing w:after="240" w:before="240" w:lineRule="auto"/>
        <w:rPr>
          <w:rFonts w:ascii="IBM Plex Sans" w:cs="IBM Plex Sans" w:eastAsia="IBM Plex Sans" w:hAnsi="IBM Plex Sans"/>
          <w:b w:val="1"/>
          <w:sz w:val="40"/>
          <w:szCs w:val="40"/>
        </w:rPr>
      </w:pPr>
      <w:r w:rsidDel="00000000" w:rsidR="00000000" w:rsidRPr="00000000">
        <w:rPr>
          <w:rtl w:val="0"/>
        </w:rPr>
      </w:r>
    </w:p>
    <w:p w:rsidR="00000000" w:rsidDel="00000000" w:rsidP="00000000" w:rsidRDefault="00000000" w:rsidRPr="00000000" w14:paraId="0000003B">
      <w:pPr>
        <w:pStyle w:val="Heading1"/>
        <w:spacing w:after="240" w:before="240" w:lineRule="auto"/>
        <w:rPr>
          <w:rFonts w:ascii="IBM Plex Sans" w:cs="IBM Plex Sans" w:eastAsia="IBM Plex Sans" w:hAnsi="IBM Plex Sans"/>
        </w:rPr>
      </w:pPr>
      <w:bookmarkStart w:colFirst="0" w:colLast="0" w:name="_4f2287wi7zwh" w:id="2"/>
      <w:bookmarkEnd w:id="2"/>
      <w:r w:rsidDel="00000000" w:rsidR="00000000" w:rsidRPr="00000000">
        <w:rPr>
          <w:rFonts w:ascii="IBM Plex Sans" w:cs="IBM Plex Sans" w:eastAsia="IBM Plex Sans" w:hAnsi="IBM Plex Sans"/>
          <w:rtl w:val="0"/>
        </w:rPr>
        <w:t xml:space="preserve">Создание аккаунта в Google Optimize</w:t>
      </w:r>
    </w:p>
    <w:p w:rsidR="00000000" w:rsidDel="00000000" w:rsidP="00000000" w:rsidRDefault="00000000" w:rsidRPr="00000000" w14:paraId="0000003C">
      <w:pPr>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3D">
      <w:pPr>
        <w:pageBreakBefore w:val="0"/>
        <w:spacing w:after="240" w:before="240" w:lineRule="auto"/>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Pr>
        <w:drawing>
          <wp:inline distB="114300" distT="114300" distL="114300" distR="114300">
            <wp:extent cx="6120000" cy="3479800"/>
            <wp:effectExtent b="0" l="0" r="0" t="0"/>
            <wp:docPr id="19"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61200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numPr>
          <w:ilvl w:val="0"/>
          <w:numId w:val="9"/>
        </w:numPr>
        <w:spacing w:after="240" w:before="24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Перейдите на сайт Google Optimize, авторизуйтесь и нажмите “Создать аккаунт”. Здесь необходимо дать название вашему аккаунту. Затем выберите страну, информацию, которую вы соглашаетесь передавать, согласитесь с условиями и нажмите “Далее”</w:t>
      </w:r>
    </w:p>
    <w:p w:rsidR="00000000" w:rsidDel="00000000" w:rsidP="00000000" w:rsidRDefault="00000000" w:rsidRPr="00000000" w14:paraId="0000003F">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b w:val="1"/>
          <w:sz w:val="28"/>
          <w:szCs w:val="28"/>
        </w:rPr>
        <w:drawing>
          <wp:inline distB="114300" distT="114300" distL="114300" distR="114300">
            <wp:extent cx="6120000" cy="3581400"/>
            <wp:effectExtent b="0" l="0" r="0" t="0"/>
            <wp:docPr id="17"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61200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ageBreakBefore w:val="0"/>
        <w:numPr>
          <w:ilvl w:val="0"/>
          <w:numId w:val="9"/>
        </w:numPr>
        <w:spacing w:after="240" w:before="24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Задайте название контейнера и нажмите “Создать” Название может быть любым, главное, чтобы оно было понятным для вас.</w:t>
      </w:r>
    </w:p>
    <w:p w:rsidR="00000000" w:rsidDel="00000000" w:rsidP="00000000" w:rsidRDefault="00000000" w:rsidRPr="00000000" w14:paraId="00000041">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 Вы создали аккаунт в Google Optimize. Теперь вы можете приступить к настройке и запуску тестирования. Для продолжения нажмите кнопку “Начать”</w:t>
      </w:r>
    </w:p>
    <w:p w:rsidR="00000000" w:rsidDel="00000000" w:rsidP="00000000" w:rsidRDefault="00000000" w:rsidRPr="00000000" w14:paraId="00000042">
      <w:pPr>
        <w:pageBreakBefore w:val="0"/>
        <w:spacing w:after="240" w:before="240" w:lineRule="auto"/>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Pr>
        <w:drawing>
          <wp:inline distB="114300" distT="114300" distL="114300" distR="114300">
            <wp:extent cx="4447313" cy="2566023"/>
            <wp:effectExtent b="0" l="0" r="0" t="0"/>
            <wp:docPr id="10"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4447313" cy="256602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spacing w:after="240" w:before="240" w:lineRule="auto"/>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044">
      <w:pPr>
        <w:pageBreakBefore w:val="0"/>
        <w:spacing w:after="240" w:before="240" w:lineRule="auto"/>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045">
      <w:pPr>
        <w:pageBreakBefore w:val="0"/>
        <w:numPr>
          <w:ilvl w:val="0"/>
          <w:numId w:val="9"/>
        </w:numPr>
        <w:spacing w:after="240" w:before="24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Создайте проект оптимизации.</w:t>
      </w:r>
    </w:p>
    <w:p w:rsidR="00000000" w:rsidDel="00000000" w:rsidP="00000000" w:rsidRDefault="00000000" w:rsidRPr="00000000" w14:paraId="00000046">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После того, как вы нажали “Начать” на прошлом шаге, вам будет предложено создать проект оптимизации. В открывшемся окне необходимо ввести название проекта и указать URL страницы, на которой вы собираетесь запускать оптимизацию, и выбрать вариант оптимизации. В нашем примере, мы будем запускать “Эксперимент А/Б”. После того, как вы введете все данные, нажимайте на кнопку “Создать”</w:t>
      </w:r>
    </w:p>
    <w:p w:rsidR="00000000" w:rsidDel="00000000" w:rsidP="00000000" w:rsidRDefault="00000000" w:rsidRPr="00000000" w14:paraId="00000047">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5409338" cy="3171303"/>
            <wp:effectExtent b="0" l="0" r="0" t="0"/>
            <wp:docPr id="16"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409338" cy="317130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 Итак, мы создали наш первый проект оптимизации.</w:t>
      </w:r>
    </w:p>
    <w:p w:rsidR="00000000" w:rsidDel="00000000" w:rsidP="00000000" w:rsidRDefault="00000000" w:rsidRPr="00000000" w14:paraId="00000049">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Однако, мы еще не можем запустить тестирование. Для запуска А/Б-теста, нам необходимо произвести настройку.</w:t>
      </w:r>
    </w:p>
    <w:p w:rsidR="00000000" w:rsidDel="00000000" w:rsidP="00000000" w:rsidRDefault="00000000" w:rsidRPr="00000000" w14:paraId="0000004A">
      <w:pPr>
        <w:pageBreakBefore w:val="0"/>
        <w:spacing w:after="240" w:before="240" w:lineRule="auto"/>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Pr>
        <w:drawing>
          <wp:inline distB="114300" distT="114300" distL="114300" distR="114300">
            <wp:extent cx="6120000" cy="3543300"/>
            <wp:effectExtent b="0" l="0" r="0" t="0"/>
            <wp:docPr id="20"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61200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Style w:val="Heading1"/>
        <w:spacing w:after="240" w:before="240" w:lineRule="auto"/>
        <w:jc w:val="both"/>
        <w:rPr>
          <w:rFonts w:ascii="IBM Plex Sans" w:cs="IBM Plex Sans" w:eastAsia="IBM Plex Sans" w:hAnsi="IBM Plex Sans"/>
          <w:b w:val="1"/>
          <w:sz w:val="28"/>
          <w:szCs w:val="28"/>
        </w:rPr>
      </w:pPr>
      <w:bookmarkStart w:colFirst="0" w:colLast="0" w:name="_e0gziw4mmnoz" w:id="3"/>
      <w:bookmarkEnd w:id="3"/>
      <w:r w:rsidDel="00000000" w:rsidR="00000000" w:rsidRPr="00000000">
        <w:rPr>
          <w:rFonts w:ascii="IBM Plex Sans" w:cs="IBM Plex Sans" w:eastAsia="IBM Plex Sans" w:hAnsi="IBM Plex Sans"/>
          <w:rtl w:val="0"/>
        </w:rPr>
        <w:t xml:space="preserve">Настройка Google Optimize </w:t>
      </w:r>
      <w:r w:rsidDel="00000000" w:rsidR="00000000" w:rsidRPr="00000000">
        <w:rPr>
          <w:rtl w:val="0"/>
        </w:rPr>
      </w:r>
    </w:p>
    <w:p w:rsidR="00000000" w:rsidDel="00000000" w:rsidP="00000000" w:rsidRDefault="00000000" w:rsidRPr="00000000" w14:paraId="0000004C">
      <w:pPr>
        <w:pageBreakBefore w:val="0"/>
        <w:numPr>
          <w:ilvl w:val="0"/>
          <w:numId w:val="11"/>
        </w:numPr>
        <w:spacing w:after="240" w:before="24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Установка связи с Google Analytics Необходимо связать аккаунты Google Analytics и Optimize для того, чтобы в Optimize передавались данные метрик. Для установки связи, нам нужно нажать на кнопку “Установить связь с Google Аналитикой”.</w:t>
      </w:r>
    </w:p>
    <w:p w:rsidR="00000000" w:rsidDel="00000000" w:rsidP="00000000" w:rsidRDefault="00000000" w:rsidRPr="00000000" w14:paraId="0000004D">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В открывшемся окне выберите ресурс Google Аналитики и представление, которое вы хотите использовать и нажмите “Создать”.</w:t>
      </w:r>
    </w:p>
    <w:p w:rsidR="00000000" w:rsidDel="00000000" w:rsidP="00000000" w:rsidRDefault="00000000" w:rsidRPr="00000000" w14:paraId="0000004E">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b w:val="1"/>
          <w:sz w:val="28"/>
          <w:szCs w:val="28"/>
        </w:rPr>
        <w:drawing>
          <wp:inline distB="114300" distT="114300" distL="114300" distR="114300">
            <wp:extent cx="6120000" cy="3429000"/>
            <wp:effectExtent b="0" l="0" r="0" t="0"/>
            <wp:docPr id="23"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6120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Поздравляю, вы связали Google Optimize с Analytics. Результат должен выглядеть похожим образом</w:t>
      </w:r>
    </w:p>
    <w:p w:rsidR="00000000" w:rsidDel="00000000" w:rsidP="00000000" w:rsidRDefault="00000000" w:rsidRPr="00000000" w14:paraId="00000050">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6120000" cy="3594100"/>
            <wp:effectExtent b="0" l="0" r="0" t="0"/>
            <wp:docPr id="30"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6120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6120000" cy="3568700"/>
            <wp:effectExtent b="0" l="0" r="0" t="0"/>
            <wp:docPr id="5"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61200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b w:val="1"/>
          <w:sz w:val="28"/>
          <w:szCs w:val="28"/>
          <w:rtl w:val="0"/>
        </w:rPr>
        <w:t xml:space="preserve">Установка кода Оптимизации </w:t>
      </w:r>
      <w:r w:rsidDel="00000000" w:rsidR="00000000" w:rsidRPr="00000000">
        <w:rPr>
          <w:rtl w:val="0"/>
        </w:rPr>
      </w:r>
    </w:p>
    <w:p w:rsidR="00000000" w:rsidDel="00000000" w:rsidP="00000000" w:rsidRDefault="00000000" w:rsidRPr="00000000" w14:paraId="00000053">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После того, как вы связали Аналитику с Оптимизацией, вам необходимо добавить код Оптимизации на сайт.</w:t>
      </w:r>
    </w:p>
    <w:p w:rsidR="00000000" w:rsidDel="00000000" w:rsidP="00000000" w:rsidRDefault="00000000" w:rsidRPr="00000000" w14:paraId="00000054">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Для этого нажмите на кнопку “Посмотреть инструкции” в блоке “Настройки”.</w:t>
      </w:r>
    </w:p>
    <w:p w:rsidR="00000000" w:rsidDel="00000000" w:rsidP="00000000" w:rsidRDefault="00000000" w:rsidRPr="00000000" w14:paraId="00000055">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4356978" cy="2570888"/>
            <wp:effectExtent b="0" l="0" r="0" t="0"/>
            <wp:docPr id="24"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4356978" cy="257088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В открывшемся окне нам нужно: - Установить расширение Optimize для Google Chrome (доступно по ссылке) - Установить фрагмент кода Оптимизации на сайт</w:t>
      </w:r>
    </w:p>
    <w:p w:rsidR="00000000" w:rsidDel="00000000" w:rsidP="00000000" w:rsidRDefault="00000000" w:rsidRPr="00000000" w14:paraId="00000057">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6120000" cy="3378200"/>
            <wp:effectExtent b="0" l="0" r="0" t="0"/>
            <wp:docPr id="2"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61200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Добавить </w:t>
      </w:r>
      <w:r w:rsidDel="00000000" w:rsidR="00000000" w:rsidRPr="00000000">
        <w:rPr>
          <w:rFonts w:ascii="IBM Plex Sans" w:cs="IBM Plex Sans" w:eastAsia="IBM Plex Sans" w:hAnsi="IBM Plex Sans"/>
          <w:b w:val="1"/>
          <w:sz w:val="28"/>
          <w:szCs w:val="28"/>
          <w:rtl w:val="0"/>
        </w:rPr>
        <w:t xml:space="preserve">код Оптимизации</w:t>
      </w:r>
      <w:r w:rsidDel="00000000" w:rsidR="00000000" w:rsidRPr="00000000">
        <w:rPr>
          <w:rFonts w:ascii="IBM Plex Sans" w:cs="IBM Plex Sans" w:eastAsia="IBM Plex Sans" w:hAnsi="IBM Plex Sans"/>
          <w:sz w:val="28"/>
          <w:szCs w:val="28"/>
          <w:rtl w:val="0"/>
        </w:rPr>
        <w:t xml:space="preserve"> можно следующими способами: </w:t>
      </w:r>
    </w:p>
    <w:p w:rsidR="00000000" w:rsidDel="00000000" w:rsidP="00000000" w:rsidRDefault="00000000" w:rsidRPr="00000000" w14:paraId="00000059">
      <w:pPr>
        <w:pageBreakBefore w:val="0"/>
        <w:numPr>
          <w:ilvl w:val="0"/>
          <w:numId w:val="1"/>
        </w:numPr>
        <w:spacing w:after="0" w:afterAutospacing="0" w:before="24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Добавить фрагмент приведенного кода на каждой странице в начале тега . </w:t>
      </w:r>
    </w:p>
    <w:p w:rsidR="00000000" w:rsidDel="00000000" w:rsidP="00000000" w:rsidRDefault="00000000" w:rsidRPr="00000000" w14:paraId="0000005A">
      <w:pPr>
        <w:pageBreakBefore w:val="0"/>
        <w:numPr>
          <w:ilvl w:val="0"/>
          <w:numId w:val="1"/>
        </w:numPr>
        <w:spacing w:after="240" w:before="0" w:beforeAutospacing="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Воспользоваться настройкой через Google Tag Manager (GTM)</w:t>
      </w:r>
      <w:r w:rsidDel="00000000" w:rsidR="00000000" w:rsidRPr="00000000">
        <w:rPr>
          <w:rtl w:val="0"/>
        </w:rPr>
      </w:r>
    </w:p>
    <w:p w:rsidR="00000000" w:rsidDel="00000000" w:rsidP="00000000" w:rsidRDefault="00000000" w:rsidRPr="00000000" w14:paraId="0000005B">
      <w:pPr>
        <w:pStyle w:val="Heading1"/>
        <w:spacing w:after="240" w:before="240" w:lineRule="auto"/>
        <w:jc w:val="both"/>
        <w:rPr>
          <w:rFonts w:ascii="IBM Plex Sans" w:cs="IBM Plex Sans" w:eastAsia="IBM Plex Sans" w:hAnsi="IBM Plex Sans"/>
          <w:sz w:val="28"/>
          <w:szCs w:val="28"/>
        </w:rPr>
      </w:pPr>
      <w:bookmarkStart w:colFirst="0" w:colLast="0" w:name="_a53h9ydbuxrw" w:id="4"/>
      <w:bookmarkEnd w:id="4"/>
      <w:r w:rsidDel="00000000" w:rsidR="00000000" w:rsidRPr="00000000">
        <w:rPr>
          <w:rFonts w:ascii="IBM Plex Sans" w:cs="IBM Plex Sans" w:eastAsia="IBM Plex Sans" w:hAnsi="IBM Plex Sans"/>
          <w:rtl w:val="0"/>
        </w:rPr>
        <w:t xml:space="preserve">Установка Google Optimize с помощью Google Tag Manager (GTM) </w:t>
      </w:r>
      <w:r w:rsidDel="00000000" w:rsidR="00000000" w:rsidRPr="00000000">
        <w:rPr>
          <w:rtl w:val="0"/>
        </w:rPr>
      </w:r>
    </w:p>
    <w:p w:rsidR="00000000" w:rsidDel="00000000" w:rsidP="00000000" w:rsidRDefault="00000000" w:rsidRPr="00000000" w14:paraId="0000005C">
      <w:pPr>
        <w:pageBreakBefore w:val="0"/>
        <w:numPr>
          <w:ilvl w:val="0"/>
          <w:numId w:val="2"/>
        </w:numPr>
        <w:spacing w:after="240" w:before="24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Авторизуйтесь в GTM. Если вы еще не авторизованы, нажмите кнопку «Регистрация» и войдите, используя свой Gmail адрес или любой другой Google аккаунт </w:t>
      </w:r>
    </w:p>
    <w:p w:rsidR="00000000" w:rsidDel="00000000" w:rsidP="00000000" w:rsidRDefault="00000000" w:rsidRPr="00000000" w14:paraId="0000005D">
      <w:pPr>
        <w:pageBreakBefore w:val="0"/>
        <w:spacing w:after="240" w:before="240" w:lineRule="auto"/>
        <w:jc w:val="both"/>
        <w:rPr>
          <w:rFonts w:ascii="IBM Plex Sans" w:cs="IBM Plex Sans" w:eastAsia="IBM Plex Sans" w:hAnsi="IBM Plex Sans"/>
          <w:sz w:val="28"/>
          <w:szCs w:val="28"/>
        </w:rPr>
      </w:pPr>
      <w:r w:rsidDel="00000000" w:rsidR="00000000" w:rsidRPr="00000000">
        <w:rPr>
          <w:rtl w:val="0"/>
        </w:rPr>
      </w:r>
    </w:p>
    <w:p w:rsidR="00000000" w:rsidDel="00000000" w:rsidP="00000000" w:rsidRDefault="00000000" w:rsidRPr="00000000" w14:paraId="0000005E">
      <w:pPr>
        <w:pageBreakBefore w:val="0"/>
        <w:numPr>
          <w:ilvl w:val="0"/>
          <w:numId w:val="2"/>
        </w:numPr>
        <w:spacing w:after="240" w:before="24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Нажмите на кнопку “Создать аккаунт”</w:t>
      </w:r>
    </w:p>
    <w:p w:rsidR="00000000" w:rsidDel="00000000" w:rsidP="00000000" w:rsidRDefault="00000000" w:rsidRPr="00000000" w14:paraId="0000005F">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6120000" cy="2146300"/>
            <wp:effectExtent b="0" l="0" r="0" t="0"/>
            <wp:docPr id="29"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61200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ageBreakBefore w:val="0"/>
        <w:numPr>
          <w:ilvl w:val="0"/>
          <w:numId w:val="2"/>
        </w:numPr>
        <w:spacing w:after="240" w:before="24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Введите данные для вашего аккаунта и контейнера. Нажмите “Создать”</w:t>
      </w:r>
    </w:p>
    <w:p w:rsidR="00000000" w:rsidDel="00000000" w:rsidP="00000000" w:rsidRDefault="00000000" w:rsidRPr="00000000" w14:paraId="00000061">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6120000" cy="4292600"/>
            <wp:effectExtent b="0" l="0" r="0" t="0"/>
            <wp:docPr id="7"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61200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ageBreakBefore w:val="0"/>
        <w:spacing w:after="240" w:before="240" w:lineRule="auto"/>
        <w:jc w:val="both"/>
        <w:rPr>
          <w:rFonts w:ascii="IBM Plex Sans" w:cs="IBM Plex Sans" w:eastAsia="IBM Plex Sans" w:hAnsi="IBM Plex Sans"/>
          <w:sz w:val="28"/>
          <w:szCs w:val="28"/>
        </w:rPr>
      </w:pPr>
      <w:r w:rsidDel="00000000" w:rsidR="00000000" w:rsidRPr="00000000">
        <w:rPr>
          <w:rtl w:val="0"/>
        </w:rPr>
      </w:r>
    </w:p>
    <w:p w:rsidR="00000000" w:rsidDel="00000000" w:rsidP="00000000" w:rsidRDefault="00000000" w:rsidRPr="00000000" w14:paraId="00000063">
      <w:pPr>
        <w:pageBreakBefore w:val="0"/>
        <w:numPr>
          <w:ilvl w:val="0"/>
          <w:numId w:val="2"/>
        </w:numPr>
        <w:spacing w:after="240" w:before="24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На странице контейнера нажмите “Добавить новый тег”</w:t>
      </w:r>
    </w:p>
    <w:p w:rsidR="00000000" w:rsidDel="00000000" w:rsidP="00000000" w:rsidRDefault="00000000" w:rsidRPr="00000000" w14:paraId="00000064">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6120000" cy="3403600"/>
            <wp:effectExtent b="0" l="0" r="0" t="0"/>
            <wp:docPr id="11"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61200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numPr>
          <w:ilvl w:val="0"/>
          <w:numId w:val="2"/>
        </w:numPr>
        <w:spacing w:after="0" w:afterAutospacing="0" w:before="24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Если у вас не был добавлен тег Google Analytics, необходимо его добавить.</w:t>
      </w:r>
    </w:p>
    <w:p w:rsidR="00000000" w:rsidDel="00000000" w:rsidP="00000000" w:rsidRDefault="00000000" w:rsidRPr="00000000" w14:paraId="00000066">
      <w:pPr>
        <w:pageBreakBefore w:val="0"/>
        <w:numPr>
          <w:ilvl w:val="0"/>
          <w:numId w:val="2"/>
        </w:numPr>
        <w:spacing w:after="240" w:before="0" w:beforeAutospacing="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Нажмите на конфигурацию тега и выберите Google Optimize</w:t>
      </w:r>
    </w:p>
    <w:p w:rsidR="00000000" w:rsidDel="00000000" w:rsidP="00000000" w:rsidRDefault="00000000" w:rsidRPr="00000000" w14:paraId="00000067">
      <w:pPr>
        <w:pageBreakBefore w:val="0"/>
        <w:spacing w:after="240" w:before="240" w:lineRule="auto"/>
        <w:jc w:val="both"/>
        <w:rPr>
          <w:rFonts w:ascii="IBM Plex Sans" w:cs="IBM Plex Sans" w:eastAsia="IBM Plex Sans" w:hAnsi="IBM Plex Sans"/>
          <w:sz w:val="28"/>
          <w:szCs w:val="28"/>
        </w:rPr>
      </w:pPr>
      <w:r w:rsidDel="00000000" w:rsidR="00000000" w:rsidRPr="00000000">
        <w:rPr>
          <w:rtl w:val="0"/>
        </w:rPr>
      </w:r>
    </w:p>
    <w:p w:rsidR="00000000" w:rsidDel="00000000" w:rsidP="00000000" w:rsidRDefault="00000000" w:rsidRPr="00000000" w14:paraId="00000068">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5152163" cy="2972710"/>
            <wp:effectExtent b="0" l="0" r="0" t="0"/>
            <wp:docPr id="18"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152163" cy="297271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numPr>
          <w:ilvl w:val="0"/>
          <w:numId w:val="2"/>
        </w:numPr>
        <w:spacing w:after="240" w:before="24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Добавьте данные об идентификаторе контейнера Google Оптимизации Идентификатор можно найти в настройках контейнера в Google Optimize</w:t>
      </w:r>
    </w:p>
    <w:p w:rsidR="00000000" w:rsidDel="00000000" w:rsidP="00000000" w:rsidRDefault="00000000" w:rsidRPr="00000000" w14:paraId="0000006A">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6120000" cy="5232400"/>
            <wp:effectExtent b="0" l="0" r="0" t="0"/>
            <wp:docPr id="28"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61200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numPr>
          <w:ilvl w:val="0"/>
          <w:numId w:val="2"/>
        </w:numPr>
        <w:spacing w:after="0" w:afterAutospacing="0" w:before="24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Выберите триггер активации, задайте имя и нажмите “Сохранить”</w:t>
      </w:r>
    </w:p>
    <w:p w:rsidR="00000000" w:rsidDel="00000000" w:rsidP="00000000" w:rsidRDefault="00000000" w:rsidRPr="00000000" w14:paraId="0000006C">
      <w:pPr>
        <w:pageBreakBefore w:val="0"/>
        <w:numPr>
          <w:ilvl w:val="0"/>
          <w:numId w:val="2"/>
        </w:numPr>
        <w:spacing w:after="0" w:afterAutospacing="0" w:before="0" w:beforeAutospacing="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Опубликуйте изменения в GTM </w:t>
      </w:r>
    </w:p>
    <w:p w:rsidR="00000000" w:rsidDel="00000000" w:rsidP="00000000" w:rsidRDefault="00000000" w:rsidRPr="00000000" w14:paraId="0000006D">
      <w:pPr>
        <w:pageBreakBefore w:val="0"/>
        <w:numPr>
          <w:ilvl w:val="0"/>
          <w:numId w:val="2"/>
        </w:numPr>
        <w:spacing w:after="240" w:before="0" w:beforeAutospacing="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Вернитесь в Google Optimize на страницу эксперимента и нажмите “Проверить установку”</w:t>
      </w:r>
    </w:p>
    <w:p w:rsidR="00000000" w:rsidDel="00000000" w:rsidP="00000000" w:rsidRDefault="00000000" w:rsidRPr="00000000" w14:paraId="0000006E">
      <w:pPr>
        <w:pageBreakBefore w:val="0"/>
        <w:spacing w:after="240" w:before="240" w:lineRule="auto"/>
        <w:jc w:val="both"/>
        <w:rPr>
          <w:rFonts w:ascii="IBM Plex Sans" w:cs="IBM Plex Sans" w:eastAsia="IBM Plex Sans" w:hAnsi="IBM Plex Sans"/>
          <w:sz w:val="28"/>
          <w:szCs w:val="28"/>
        </w:rPr>
      </w:pPr>
      <w:r w:rsidDel="00000000" w:rsidR="00000000" w:rsidRPr="00000000">
        <w:rPr>
          <w:rtl w:val="0"/>
        </w:rPr>
      </w:r>
    </w:p>
    <w:p w:rsidR="00000000" w:rsidDel="00000000" w:rsidP="00000000" w:rsidRDefault="00000000" w:rsidRPr="00000000" w14:paraId="0000006F">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6120000" cy="863600"/>
            <wp:effectExtent b="0" l="0" r="0" t="0"/>
            <wp:docPr id="12"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61200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Если все сделано правильно, то вы увидите данное сообщение</w:t>
      </w:r>
    </w:p>
    <w:p w:rsidR="00000000" w:rsidDel="00000000" w:rsidP="00000000" w:rsidRDefault="00000000" w:rsidRPr="00000000" w14:paraId="00000071">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6120000" cy="2857500"/>
            <wp:effectExtent b="0" l="0" r="0" t="0"/>
            <wp:docPr id="1"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6120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spacing w:after="240" w:before="240" w:lineRule="auto"/>
        <w:jc w:val="both"/>
        <w:rPr>
          <w:rFonts w:ascii="IBM Plex Sans" w:cs="IBM Plex Sans" w:eastAsia="IBM Plex Sans" w:hAnsi="IBM Plex Sans"/>
        </w:rPr>
      </w:pPr>
      <w:r w:rsidDel="00000000" w:rsidR="00000000" w:rsidRPr="00000000">
        <w:rPr>
          <w:rFonts w:ascii="IBM Plex Sans" w:cs="IBM Plex Sans" w:eastAsia="IBM Plex Sans" w:hAnsi="IBM Plex Sans"/>
          <w:sz w:val="28"/>
          <w:szCs w:val="28"/>
          <w:rtl w:val="0"/>
        </w:rPr>
        <w:t xml:space="preserve">Теперь мы готовы к тому, чтобы запустить наш первый А/Б-тест.</w:t>
      </w:r>
      <w:r w:rsidDel="00000000" w:rsidR="00000000" w:rsidRPr="00000000">
        <w:rPr>
          <w:rtl w:val="0"/>
        </w:rPr>
      </w:r>
    </w:p>
    <w:p w:rsidR="00000000" w:rsidDel="00000000" w:rsidP="00000000" w:rsidRDefault="00000000" w:rsidRPr="00000000" w14:paraId="00000073">
      <w:pPr>
        <w:pStyle w:val="Heading1"/>
        <w:spacing w:after="240" w:before="240" w:lineRule="auto"/>
        <w:jc w:val="both"/>
        <w:rPr>
          <w:rFonts w:ascii="IBM Plex Sans" w:cs="IBM Plex Sans" w:eastAsia="IBM Plex Sans" w:hAnsi="IBM Plex Sans"/>
          <w:sz w:val="28"/>
          <w:szCs w:val="28"/>
        </w:rPr>
      </w:pPr>
      <w:bookmarkStart w:colFirst="0" w:colLast="0" w:name="_l63ldg2llg8f" w:id="5"/>
      <w:bookmarkEnd w:id="5"/>
      <w:r w:rsidDel="00000000" w:rsidR="00000000" w:rsidRPr="00000000">
        <w:rPr>
          <w:rFonts w:ascii="IBM Plex Sans" w:cs="IBM Plex Sans" w:eastAsia="IBM Plex Sans" w:hAnsi="IBM Plex Sans"/>
          <w:rtl w:val="0"/>
        </w:rPr>
        <w:t xml:space="preserve">Запуск первого эксперимента </w:t>
      </w:r>
      <w:r w:rsidDel="00000000" w:rsidR="00000000" w:rsidRPr="00000000">
        <w:rPr>
          <w:rtl w:val="0"/>
        </w:rPr>
      </w:r>
    </w:p>
    <w:p w:rsidR="00000000" w:rsidDel="00000000" w:rsidP="00000000" w:rsidRDefault="00000000" w:rsidRPr="00000000" w14:paraId="00000074">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Мы готовы запустить наш первый А/Б-тест. Предположим, что у нас есть сайт http://sportee.ru/. Главная страница которого выглядит следующим образом.</w:t>
      </w:r>
    </w:p>
    <w:p w:rsidR="00000000" w:rsidDel="00000000" w:rsidP="00000000" w:rsidRDefault="00000000" w:rsidRPr="00000000" w14:paraId="00000075">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5361713" cy="3026908"/>
            <wp:effectExtent b="0" l="0" r="0" t="0"/>
            <wp:docPr id="6"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361713" cy="302690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Мы хотим поменять фразу на первом экране на “Занимайся из дома онлайн с тренером”. Тест мы хотим запустить на всех юзеров, и узнать, в каком варианте люди будут дольше задерживаться на сайте. Добавление версии эксперимента </w:t>
      </w:r>
    </w:p>
    <w:p w:rsidR="00000000" w:rsidDel="00000000" w:rsidP="00000000" w:rsidRDefault="00000000" w:rsidRPr="00000000" w14:paraId="00000077">
      <w:pPr>
        <w:pageBreakBefore w:val="0"/>
        <w:numPr>
          <w:ilvl w:val="0"/>
          <w:numId w:val="4"/>
        </w:numPr>
        <w:spacing w:after="240" w:before="24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Нажмите на кнопку “Добавить вариант”</w:t>
      </w:r>
    </w:p>
    <w:p w:rsidR="00000000" w:rsidDel="00000000" w:rsidP="00000000" w:rsidRDefault="00000000" w:rsidRPr="00000000" w14:paraId="00000078">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6120000" cy="2336800"/>
            <wp:effectExtent b="0" l="0" r="0" t="0"/>
            <wp:docPr id="25"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61200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numPr>
          <w:ilvl w:val="0"/>
          <w:numId w:val="4"/>
        </w:numPr>
        <w:spacing w:after="240" w:before="24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В открывшемся окне введите название варианта и нажмите “Готово”</w:t>
      </w:r>
    </w:p>
    <w:p w:rsidR="00000000" w:rsidDel="00000000" w:rsidP="00000000" w:rsidRDefault="00000000" w:rsidRPr="00000000" w14:paraId="0000007A">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6120000" cy="3213100"/>
            <wp:effectExtent b="0" l="0" r="0" t="0"/>
            <wp:docPr id="8"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6120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Вы добавили новый вариант сайта в эксперимент. Для того, чтобы добавить еще один или несколько вариантов, нажмите “+ Добавить вариант”.</w:t>
      </w:r>
    </w:p>
    <w:p w:rsidR="00000000" w:rsidDel="00000000" w:rsidP="00000000" w:rsidRDefault="00000000" w:rsidRPr="00000000" w14:paraId="0000007C">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6120000" cy="1473200"/>
            <wp:effectExtent b="0" l="0" r="0" t="0"/>
            <wp:docPr id="27"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61200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numPr>
          <w:ilvl w:val="0"/>
          <w:numId w:val="4"/>
        </w:numPr>
        <w:spacing w:after="240" w:before="24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Внесите изменение в “Вариант Б”. Нажмите на кнопку “Изменить” Нам открылся редактор сайта. С помощью Google Optimize вы можете: 1. Удалять элементы 2. Изменять размер или расположение элемента 3. Изменять текст на сайте, его шрифт, цвет и тд 4. Редактировать HTML и JavaScript код</w:t>
      </w:r>
    </w:p>
    <w:p w:rsidR="00000000" w:rsidDel="00000000" w:rsidP="00000000" w:rsidRDefault="00000000" w:rsidRPr="00000000" w14:paraId="0000007E">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6120000" cy="3238500"/>
            <wp:effectExtent b="0" l="0" r="0" t="0"/>
            <wp:docPr id="3"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612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ageBreakBefore w:val="0"/>
        <w:numPr>
          <w:ilvl w:val="0"/>
          <w:numId w:val="4"/>
        </w:numPr>
        <w:spacing w:after="240" w:before="24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Нам необходимо внести изменение в тексте. Нажмите на нужный блок (в нашем случае с текстом). Затем в окне редактора нажмите на кнопку “Изменить элемент”. Выберите нужные вариант для редактирования (в нашем случае – “Изменить текст)</w:t>
      </w:r>
    </w:p>
    <w:p w:rsidR="00000000" w:rsidDel="00000000" w:rsidP="00000000" w:rsidRDefault="00000000" w:rsidRPr="00000000" w14:paraId="00000080">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6120000" cy="3213100"/>
            <wp:effectExtent b="0" l="0" r="0" t="0"/>
            <wp:docPr id="21"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6120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spacing w:after="240" w:before="240" w:lineRule="auto"/>
        <w:jc w:val="both"/>
        <w:rPr>
          <w:rFonts w:ascii="IBM Plex Sans" w:cs="IBM Plex Sans" w:eastAsia="IBM Plex Sans" w:hAnsi="IBM Plex Sans"/>
          <w:sz w:val="28"/>
          <w:szCs w:val="28"/>
        </w:rPr>
      </w:pPr>
      <w:r w:rsidDel="00000000" w:rsidR="00000000" w:rsidRPr="00000000">
        <w:rPr>
          <w:rtl w:val="0"/>
        </w:rPr>
      </w:r>
    </w:p>
    <w:p w:rsidR="00000000" w:rsidDel="00000000" w:rsidP="00000000" w:rsidRDefault="00000000" w:rsidRPr="00000000" w14:paraId="00000082">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2458450" cy="4513987"/>
            <wp:effectExtent b="0" l="0" r="0" t="0"/>
            <wp:docPr id="15"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2458450" cy="4513987"/>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numPr>
          <w:ilvl w:val="0"/>
          <w:numId w:val="4"/>
        </w:numPr>
        <w:spacing w:after="240" w:before="24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Измените текст. После нажмите кнопку “Готово” и сохраните вашу версию эксперимента.</w:t>
      </w:r>
    </w:p>
    <w:p w:rsidR="00000000" w:rsidDel="00000000" w:rsidP="00000000" w:rsidRDefault="00000000" w:rsidRPr="00000000" w14:paraId="00000084">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6120000" cy="3251200"/>
            <wp:effectExtent b="0" l="0" r="0" t="0"/>
            <wp:docPr id="22"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612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tl w:val="0"/>
        </w:rPr>
        <w:t xml:space="preserve">Нажмите “Готово” для выхода из редактора. </w:t>
      </w:r>
    </w:p>
    <w:p w:rsidR="00000000" w:rsidDel="00000000" w:rsidP="00000000" w:rsidRDefault="00000000" w:rsidRPr="00000000" w14:paraId="00000086">
      <w:pPr>
        <w:pageBreakBefore w:val="0"/>
        <w:spacing w:after="240" w:before="240" w:lineRule="auto"/>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Настройка аудитории для таргетинга эксперимента </w:t>
      </w:r>
    </w:p>
    <w:p w:rsidR="00000000" w:rsidDel="00000000" w:rsidP="00000000" w:rsidRDefault="00000000" w:rsidRPr="00000000" w14:paraId="00000087">
      <w:pPr>
        <w:pageBreakBefore w:val="0"/>
        <w:numPr>
          <w:ilvl w:val="0"/>
          <w:numId w:val="3"/>
        </w:numPr>
        <w:spacing w:after="240" w:before="24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Изменение веса варианта. Если вы нажмете на кнопку “Вес”, то вы сможете изменить распределение трафика на каждый из вариантов. По дефолту, трафик распределяется равномерно между версиями. Однако, вы можете изменить доли трафика, если, допустим, считаете, что ваш эксперимент очень рисковый, чтобы отправлять версию Б на 50% аудитории.</w:t>
      </w:r>
    </w:p>
    <w:p w:rsidR="00000000" w:rsidDel="00000000" w:rsidP="00000000" w:rsidRDefault="00000000" w:rsidRPr="00000000" w14:paraId="00000088">
      <w:pPr>
        <w:pageBreakBefore w:val="0"/>
        <w:spacing w:after="240" w:before="240" w:lineRule="auto"/>
        <w:jc w:val="both"/>
        <w:rPr>
          <w:rFonts w:ascii="IBM Plex Sans" w:cs="IBM Plex Sans" w:eastAsia="IBM Plex Sans" w:hAnsi="IBM Plex Sans"/>
          <w:sz w:val="28"/>
          <w:szCs w:val="28"/>
        </w:rPr>
      </w:pPr>
      <w:r w:rsidDel="00000000" w:rsidR="00000000" w:rsidRPr="00000000">
        <w:rPr>
          <w:rFonts w:ascii="IBM Plex Sans" w:cs="IBM Plex Sans" w:eastAsia="IBM Plex Sans" w:hAnsi="IBM Plex Sans"/>
          <w:sz w:val="28"/>
          <w:szCs w:val="28"/>
        </w:rPr>
        <w:drawing>
          <wp:inline distB="114300" distT="114300" distL="114300" distR="114300">
            <wp:extent cx="6120000" cy="3175000"/>
            <wp:effectExtent b="0" l="0" r="0" t="0"/>
            <wp:docPr id="9"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61200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ageBreakBefore w:val="0"/>
        <w:numPr>
          <w:ilvl w:val="0"/>
          <w:numId w:val="3"/>
        </w:numPr>
        <w:spacing w:after="0" w:afterAutospacing="0" w:before="24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Таргетинг на страницы </w:t>
      </w:r>
    </w:p>
    <w:p w:rsidR="00000000" w:rsidDel="00000000" w:rsidP="00000000" w:rsidRDefault="00000000" w:rsidRPr="00000000" w14:paraId="0000008A">
      <w:pPr>
        <w:pageBreakBefore w:val="0"/>
        <w:numPr>
          <w:ilvl w:val="0"/>
          <w:numId w:val="3"/>
        </w:numPr>
        <w:spacing w:after="0" w:afterAutospacing="0" w:before="0" w:beforeAutospacing="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Выбор целевой аудитории</w:t>
      </w:r>
    </w:p>
    <w:p w:rsidR="00000000" w:rsidDel="00000000" w:rsidP="00000000" w:rsidRDefault="00000000" w:rsidRPr="00000000" w14:paraId="0000008B">
      <w:pPr>
        <w:pageBreakBefore w:val="0"/>
        <w:numPr>
          <w:ilvl w:val="0"/>
          <w:numId w:val="3"/>
        </w:numPr>
        <w:spacing w:after="0" w:afterAutospacing="0" w:before="0" w:beforeAutospacing="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Распределение трафика </w:t>
      </w:r>
    </w:p>
    <w:p w:rsidR="00000000" w:rsidDel="00000000" w:rsidP="00000000" w:rsidRDefault="00000000" w:rsidRPr="00000000" w14:paraId="0000008C">
      <w:pPr>
        <w:pageBreakBefore w:val="0"/>
        <w:numPr>
          <w:ilvl w:val="0"/>
          <w:numId w:val="3"/>
        </w:numPr>
        <w:spacing w:after="240" w:before="0" w:beforeAutospacing="0" w:lineRule="auto"/>
        <w:ind w:left="720" w:hanging="360"/>
        <w:jc w:val="both"/>
        <w:rPr>
          <w:rFonts w:ascii="IBM Plex Sans" w:cs="IBM Plex Sans" w:eastAsia="IBM Plex Sans" w:hAnsi="IBM Plex Sans"/>
          <w:sz w:val="28"/>
          <w:szCs w:val="28"/>
          <w:u w:val="none"/>
        </w:rPr>
      </w:pPr>
      <w:r w:rsidDel="00000000" w:rsidR="00000000" w:rsidRPr="00000000">
        <w:rPr>
          <w:rFonts w:ascii="IBM Plex Sans" w:cs="IBM Plex Sans" w:eastAsia="IBM Plex Sans" w:hAnsi="IBM Plex Sans"/>
          <w:sz w:val="28"/>
          <w:szCs w:val="28"/>
          <w:rtl w:val="0"/>
        </w:rPr>
        <w:t xml:space="preserve"> Событие активации.</w:t>
      </w:r>
    </w:p>
    <w:p w:rsidR="00000000" w:rsidDel="00000000" w:rsidP="00000000" w:rsidRDefault="00000000" w:rsidRPr="00000000" w14:paraId="0000008D">
      <w:pPr>
        <w:pageBreakBefore w:val="0"/>
        <w:spacing w:after="240" w:before="240" w:lineRule="auto"/>
        <w:jc w:val="both"/>
        <w:rPr>
          <w:rFonts w:ascii="IBM Plex Sans" w:cs="IBM Plex Sans" w:eastAsia="IBM Plex Sans" w:hAnsi="IBM Plex Sans"/>
          <w:sz w:val="28"/>
          <w:szCs w:val="28"/>
        </w:rPr>
      </w:pPr>
      <w:r w:rsidDel="00000000" w:rsidR="00000000" w:rsidRPr="00000000">
        <w:rPr>
          <w:rtl w:val="0"/>
        </w:rPr>
      </w:r>
    </w:p>
    <w:p w:rsidR="00000000" w:rsidDel="00000000" w:rsidP="00000000" w:rsidRDefault="00000000" w:rsidRPr="00000000" w14:paraId="0000008E">
      <w:pPr>
        <w:pageBreakBefore w:val="0"/>
        <w:spacing w:after="240" w:before="240" w:lineRule="auto"/>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08F">
      <w:pPr>
        <w:pStyle w:val="Heading1"/>
        <w:pageBreakBefore w:val="0"/>
        <w:jc w:val="both"/>
        <w:rPr>
          <w:rFonts w:ascii="IBM Plex Sans" w:cs="IBM Plex Sans" w:eastAsia="IBM Plex Sans" w:hAnsi="IBM Plex Sans"/>
          <w:sz w:val="32"/>
          <w:szCs w:val="32"/>
        </w:rPr>
      </w:pPr>
      <w:bookmarkStart w:colFirst="0" w:colLast="0" w:name="_z337ya" w:id="6"/>
      <w:bookmarkEnd w:id="6"/>
      <w:r w:rsidDel="00000000" w:rsidR="00000000" w:rsidRPr="00000000">
        <w:rPr>
          <w:rFonts w:ascii="IBM Plex Sans" w:cs="IBM Plex Sans" w:eastAsia="IBM Plex Sans" w:hAnsi="IBM Plex Sans"/>
          <w:sz w:val="44"/>
          <w:szCs w:val="44"/>
          <w:rtl w:val="0"/>
        </w:rPr>
        <w:t xml:space="preserve">Используемые источники </w:t>
      </w:r>
      <w:r w:rsidDel="00000000" w:rsidR="00000000" w:rsidRPr="00000000">
        <w:rPr>
          <w:rtl w:val="0"/>
        </w:rPr>
      </w:r>
    </w:p>
    <w:p w:rsidR="00000000" w:rsidDel="00000000" w:rsidP="00000000" w:rsidRDefault="00000000" w:rsidRPr="00000000" w14:paraId="00000090">
      <w:pPr>
        <w:pageBreakBefore w:val="0"/>
        <w:ind w:left="720" w:firstLine="0"/>
        <w:jc w:val="both"/>
        <w:rPr>
          <w:rFonts w:ascii="IBM Plex Sans" w:cs="IBM Plex Sans" w:eastAsia="IBM Plex Sans" w:hAnsi="IBM Plex Sans"/>
          <w:color w:val="666666"/>
          <w:sz w:val="24"/>
          <w:szCs w:val="24"/>
        </w:rPr>
      </w:pPr>
      <w:r w:rsidDel="00000000" w:rsidR="00000000" w:rsidRPr="00000000">
        <w:rPr>
          <w:rtl w:val="0"/>
        </w:rPr>
      </w:r>
    </w:p>
    <w:p w:rsidR="00000000" w:rsidDel="00000000" w:rsidP="00000000" w:rsidRDefault="00000000" w:rsidRPr="00000000" w14:paraId="00000091">
      <w:pPr>
        <w:pageBreakBefore w:val="0"/>
        <w:numPr>
          <w:ilvl w:val="0"/>
          <w:numId w:val="10"/>
        </w:numPr>
        <w:spacing w:after="0" w:afterAutospacing="0"/>
        <w:ind w:left="720" w:hanging="360"/>
        <w:jc w:val="both"/>
        <w:rPr>
          <w:rFonts w:ascii="IBM Plex Sans" w:cs="IBM Plex Sans" w:eastAsia="IBM Plex Sans" w:hAnsi="IBM Plex Sans"/>
          <w:sz w:val="24"/>
          <w:szCs w:val="24"/>
        </w:rPr>
      </w:pPr>
      <w:hyperlink r:id="rId48">
        <w:r w:rsidDel="00000000" w:rsidR="00000000" w:rsidRPr="00000000">
          <w:rPr>
            <w:rFonts w:ascii="IBM Plex Sans" w:cs="IBM Plex Sans" w:eastAsia="IBM Plex Sans" w:hAnsi="IBM Plex Sans"/>
            <w:color w:val="1155cc"/>
            <w:sz w:val="24"/>
            <w:szCs w:val="24"/>
            <w:u w:val="single"/>
            <w:rtl w:val="0"/>
          </w:rPr>
          <w:t xml:space="preserve">Курс по Google Optimize</w:t>
        </w:r>
      </w:hyperlink>
      <w:r w:rsidDel="00000000" w:rsidR="00000000" w:rsidRPr="00000000">
        <w:rPr>
          <w:rtl w:val="0"/>
        </w:rPr>
      </w:r>
    </w:p>
    <w:p w:rsidR="00000000" w:rsidDel="00000000" w:rsidP="00000000" w:rsidRDefault="00000000" w:rsidRPr="00000000" w14:paraId="00000092">
      <w:pPr>
        <w:pageBreakBefore w:val="0"/>
        <w:numPr>
          <w:ilvl w:val="0"/>
          <w:numId w:val="10"/>
        </w:numPr>
        <w:spacing w:after="0" w:afterAutospacing="0" w:before="0" w:beforeAutospacing="0"/>
        <w:ind w:left="720" w:hanging="360"/>
        <w:jc w:val="both"/>
        <w:rPr>
          <w:rFonts w:ascii="IBM Plex Sans" w:cs="IBM Plex Sans" w:eastAsia="IBM Plex Sans" w:hAnsi="IBM Plex Sans"/>
          <w:sz w:val="24"/>
          <w:szCs w:val="24"/>
        </w:rPr>
      </w:pPr>
      <w:hyperlink r:id="rId49">
        <w:r w:rsidDel="00000000" w:rsidR="00000000" w:rsidRPr="00000000">
          <w:rPr>
            <w:rFonts w:ascii="IBM Plex Sans" w:cs="IBM Plex Sans" w:eastAsia="IBM Plex Sans" w:hAnsi="IBM Plex Sans"/>
            <w:color w:val="1155cc"/>
            <w:sz w:val="24"/>
            <w:szCs w:val="24"/>
            <w:u w:val="single"/>
            <w:rtl w:val="0"/>
          </w:rPr>
          <w:t xml:space="preserve">Туториал по Google Optimize</w:t>
        </w:r>
      </w:hyperlink>
      <w:r w:rsidDel="00000000" w:rsidR="00000000" w:rsidRPr="00000000">
        <w:rPr>
          <w:rtl w:val="0"/>
        </w:rPr>
      </w:r>
    </w:p>
    <w:p w:rsidR="00000000" w:rsidDel="00000000" w:rsidP="00000000" w:rsidRDefault="00000000" w:rsidRPr="00000000" w14:paraId="00000093">
      <w:pPr>
        <w:pageBreakBefore w:val="0"/>
        <w:numPr>
          <w:ilvl w:val="0"/>
          <w:numId w:val="10"/>
        </w:numPr>
        <w:spacing w:after="0" w:afterAutospacing="0" w:before="0" w:beforeAutospacing="0"/>
        <w:ind w:left="720" w:hanging="360"/>
        <w:jc w:val="both"/>
        <w:rPr>
          <w:rFonts w:ascii="IBM Plex Sans" w:cs="IBM Plex Sans" w:eastAsia="IBM Plex Sans" w:hAnsi="IBM Plex Sans"/>
          <w:sz w:val="24"/>
          <w:szCs w:val="24"/>
        </w:rPr>
      </w:pPr>
      <w:hyperlink r:id="rId50">
        <w:r w:rsidDel="00000000" w:rsidR="00000000" w:rsidRPr="00000000">
          <w:rPr>
            <w:rFonts w:ascii="IBM Plex Sans" w:cs="IBM Plex Sans" w:eastAsia="IBM Plex Sans" w:hAnsi="IBM Plex Sans"/>
            <w:color w:val="1155cc"/>
            <w:sz w:val="24"/>
            <w:szCs w:val="24"/>
            <w:u w:val="single"/>
            <w:rtl w:val="0"/>
          </w:rPr>
          <w:t xml:space="preserve">Статья мини-гайд по Google Optimize</w:t>
        </w:r>
      </w:hyperlink>
      <w:r w:rsidDel="00000000" w:rsidR="00000000" w:rsidRPr="00000000">
        <w:rPr>
          <w:rtl w:val="0"/>
        </w:rPr>
      </w:r>
    </w:p>
    <w:p w:rsidR="00000000" w:rsidDel="00000000" w:rsidP="00000000" w:rsidRDefault="00000000" w:rsidRPr="00000000" w14:paraId="00000094">
      <w:pPr>
        <w:pageBreakBefore w:val="0"/>
        <w:numPr>
          <w:ilvl w:val="0"/>
          <w:numId w:val="10"/>
        </w:numPr>
        <w:spacing w:after="0" w:afterAutospacing="0" w:before="0" w:beforeAutospacing="0"/>
        <w:ind w:left="720" w:hanging="360"/>
        <w:jc w:val="both"/>
        <w:rPr>
          <w:rFonts w:ascii="IBM Plex Sans" w:cs="IBM Plex Sans" w:eastAsia="IBM Plex Sans" w:hAnsi="IBM Plex Sans"/>
          <w:sz w:val="24"/>
          <w:szCs w:val="24"/>
        </w:rPr>
      </w:pPr>
      <w:hyperlink r:id="rId51">
        <w:r w:rsidDel="00000000" w:rsidR="00000000" w:rsidRPr="00000000">
          <w:rPr>
            <w:rFonts w:ascii="IBM Plex Sans" w:cs="IBM Plex Sans" w:eastAsia="IBM Plex Sans" w:hAnsi="IBM Plex Sans"/>
            <w:color w:val="1155cc"/>
            <w:sz w:val="24"/>
            <w:szCs w:val="24"/>
            <w:u w:val="single"/>
            <w:rtl w:val="0"/>
          </w:rPr>
          <w:t xml:space="preserve">Google Optimize Beginner’s Guide</w:t>
        </w:r>
      </w:hyperlink>
      <w:r w:rsidDel="00000000" w:rsidR="00000000" w:rsidRPr="00000000">
        <w:rPr>
          <w:rtl w:val="0"/>
        </w:rPr>
      </w:r>
    </w:p>
    <w:p w:rsidR="00000000" w:rsidDel="00000000" w:rsidP="00000000" w:rsidRDefault="00000000" w:rsidRPr="00000000" w14:paraId="00000095">
      <w:pPr>
        <w:pageBreakBefore w:val="0"/>
        <w:numPr>
          <w:ilvl w:val="0"/>
          <w:numId w:val="10"/>
        </w:numPr>
        <w:spacing w:before="0" w:beforeAutospacing="0"/>
        <w:ind w:left="720" w:hanging="360"/>
        <w:jc w:val="both"/>
        <w:rPr>
          <w:rFonts w:ascii="IBM Plex Sans" w:cs="IBM Plex Sans" w:eastAsia="IBM Plex Sans" w:hAnsi="IBM Plex Sans"/>
          <w:color w:val="666666"/>
          <w:sz w:val="24"/>
          <w:szCs w:val="24"/>
        </w:rPr>
      </w:pPr>
      <w:r w:rsidDel="00000000" w:rsidR="00000000" w:rsidRPr="00000000">
        <w:rPr>
          <w:rFonts w:ascii="IBM Plex Sans" w:cs="IBM Plex Sans" w:eastAsia="IBM Plex Sans" w:hAnsi="IBM Plex Sans"/>
          <w:color w:val="666666"/>
          <w:sz w:val="24"/>
          <w:szCs w:val="24"/>
          <w:rtl w:val="0"/>
        </w:rPr>
        <w:t xml:space="preserve">Замечательная книга по A/B тестам </w:t>
      </w:r>
      <w:hyperlink r:id="rId52">
        <w:r w:rsidDel="00000000" w:rsidR="00000000" w:rsidRPr="00000000">
          <w:rPr>
            <w:rFonts w:ascii="IBM Plex Sans" w:cs="IBM Plex Sans" w:eastAsia="IBM Plex Sans" w:hAnsi="IBM Plex Sans"/>
            <w:color w:val="1155cc"/>
            <w:sz w:val="24"/>
            <w:szCs w:val="24"/>
            <w:u w:val="single"/>
            <w:rtl w:val="0"/>
          </w:rPr>
          <w:t xml:space="preserve">Trustworthy Online Controlled Experiments: A Practical Guide to A/B Testing</w:t>
        </w:r>
      </w:hyperlink>
      <w:r w:rsidDel="00000000" w:rsidR="00000000" w:rsidRPr="00000000">
        <w:rPr>
          <w:rtl w:val="0"/>
        </w:rPr>
      </w:r>
    </w:p>
    <w:p w:rsidR="00000000" w:rsidDel="00000000" w:rsidP="00000000" w:rsidRDefault="00000000" w:rsidRPr="00000000" w14:paraId="00000096">
      <w:pPr>
        <w:pageBreakBefore w:val="0"/>
        <w:ind w:left="0" w:firstLine="0"/>
        <w:jc w:val="both"/>
        <w:rPr>
          <w:rFonts w:ascii="IBM Plex Sans" w:cs="IBM Plex Sans" w:eastAsia="IBM Plex Sans" w:hAnsi="IBM Plex Sans"/>
          <w:color w:val="666666"/>
        </w:rPr>
      </w:pPr>
      <w:r w:rsidDel="00000000" w:rsidR="00000000" w:rsidRPr="00000000">
        <w:rPr>
          <w:rtl w:val="0"/>
        </w:rPr>
      </w:r>
    </w:p>
    <w:sectPr>
      <w:headerReference r:id="rId53" w:type="default"/>
      <w:headerReference r:id="rId54" w:type="first"/>
      <w:footerReference r:id="rId55" w:type="default"/>
      <w:footerReference r:id="rId56" w:type="first"/>
      <w:pgSz w:h="16838" w:w="11906" w:orient="portrait"/>
      <w:pgMar w:bottom="1133.8582677165355" w:top="1133.8582677165355" w:left="1133.8582677165355" w:right="1133.8582677165355" w:header="0" w:footer="720.0000000000001"/>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IBM Plex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9">
    <w:pPr>
      <w:pageBreakBefore w:val="0"/>
      <w:spacing w:after="0" w:before="0" w:lineRule="auto"/>
      <w:rPr>
        <w:color w:val="abb1b9"/>
        <w:sz w:val="16"/>
        <w:szCs w:val="16"/>
      </w:rPr>
    </w:pPr>
    <w:r w:rsidDel="00000000" w:rsidR="00000000" w:rsidRPr="00000000">
      <w:rPr>
        <w:color w:val="abb1b9"/>
        <w:sz w:val="16"/>
        <w:szCs w:val="16"/>
        <w:rtl w:val="0"/>
      </w:rPr>
      <w:t xml:space="preserve">© geekbrains.ru</w:t>
      <w:tab/>
    </w:r>
  </w:p>
  <w:p w:rsidR="00000000" w:rsidDel="00000000" w:rsidP="00000000" w:rsidRDefault="00000000" w:rsidRPr="00000000" w14:paraId="0000009A">
    <w:pPr>
      <w:pageBreakBefore w:val="0"/>
      <w:spacing w:after="0" w:before="0" w:lineRule="auto"/>
      <w:rPr>
        <w:color w:val="abb1b9"/>
        <w:sz w:val="16"/>
        <w:szCs w:val="16"/>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B">
    <w:pPr>
      <w:pageBreakBefore w:val="0"/>
      <w:pBdr>
        <w:top w:space="0" w:sz="0" w:val="nil"/>
        <w:left w:space="0" w:sz="0" w:val="nil"/>
        <w:bottom w:space="0" w:sz="0" w:val="nil"/>
        <w:right w:space="0" w:sz="0" w:val="nil"/>
        <w:between w:space="0" w:sz="0" w:val="nil"/>
      </w:pBdr>
      <w:shd w:fill="auto" w:val="clear"/>
      <w:spacing w:after="0" w:before="0" w:lineRule="auto"/>
      <w:rPr>
        <w:color w:val="abb1b9"/>
        <w:sz w:val="16"/>
        <w:szCs w:val="16"/>
      </w:rPr>
    </w:pPr>
    <w:r w:rsidDel="00000000" w:rsidR="00000000" w:rsidRPr="00000000">
      <w:rPr>
        <w:color w:val="abb1b9"/>
        <w:sz w:val="16"/>
        <w:szCs w:val="16"/>
        <w:rtl w:val="0"/>
      </w:rPr>
      <w:t xml:space="preserve">© geekbrains.ru</w:t>
      <w:tab/>
      <w:tab/>
      <w:tab/>
      <w:tab/>
      <w:tab/>
      <w:tab/>
      <w:tab/>
      <w:tab/>
      <w:tab/>
      <w:tab/>
      <w:tab/>
      <w:tab/>
    </w:r>
    <w:r w:rsidDel="00000000" w:rsidR="00000000" w:rsidRPr="00000000">
      <w:rPr>
        <w:color w:val="abb1b9"/>
        <w:sz w:val="16"/>
        <w:szCs w:val="1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7">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8">
    <w:pPr>
      <w:jc w:val="both"/>
      <w:rPr>
        <w:rFonts w:ascii="Roboto" w:cs="Roboto" w:eastAsia="Roboto" w:hAnsi="Robo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sz w:val="20"/>
        <w:szCs w:val="2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2c2d30"/>
        <w:lang w:val="en"/>
      </w:rPr>
    </w:rPrDefault>
    <w:pPrDefault>
      <w:pPr>
        <w:spacing w:after="200" w:before="20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line="240" w:lineRule="auto"/>
    </w:pPr>
    <w:rPr>
      <w:b w:val="1"/>
      <w:color w:val="000000"/>
      <w:sz w:val="48"/>
      <w:szCs w:val="48"/>
    </w:rPr>
  </w:style>
  <w:style w:type="paragraph" w:styleId="Heading2">
    <w:name w:val="heading 2"/>
    <w:basedOn w:val="Normal"/>
    <w:next w:val="Normal"/>
    <w:pPr>
      <w:keepNext w:val="1"/>
      <w:keepLines w:val="1"/>
      <w:pageBreakBefore w:val="0"/>
      <w:spacing w:line="240" w:lineRule="auto"/>
    </w:pPr>
    <w:rPr>
      <w:b w:val="1"/>
      <w:color w:val="000000"/>
      <w:sz w:val="32"/>
      <w:szCs w:val="32"/>
    </w:rPr>
  </w:style>
  <w:style w:type="paragraph" w:styleId="Heading3">
    <w:name w:val="heading 3"/>
    <w:basedOn w:val="Normal"/>
    <w:next w:val="Normal"/>
    <w:pPr>
      <w:keepNext w:val="1"/>
      <w:keepLines w:val="1"/>
      <w:pageBreakBefore w:val="0"/>
      <w:spacing w:after="120" w:before="360" w:line="240" w:lineRule="auto"/>
    </w:pPr>
    <w:rPr>
      <w:b w:val="1"/>
      <w:sz w:val="24"/>
      <w:szCs w:val="24"/>
    </w:rPr>
  </w:style>
  <w:style w:type="paragraph" w:styleId="Heading4">
    <w:name w:val="heading 4"/>
    <w:basedOn w:val="Normal"/>
    <w:next w:val="Normal"/>
    <w:pPr>
      <w:keepNext w:val="1"/>
      <w:keepLines w:val="1"/>
      <w:pageBreakBefore w:val="0"/>
    </w:pPr>
    <w:rPr>
      <w:i w:val="1"/>
      <w:color w:val="abb1b9"/>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before="0" w:line="240" w:lineRule="auto"/>
    </w:pPr>
    <w:rPr>
      <w:b w:val="1"/>
      <w:color w:val="000000"/>
      <w:sz w:val="96"/>
      <w:szCs w:val="96"/>
    </w:rPr>
  </w:style>
  <w:style w:type="paragraph" w:styleId="Subtitle">
    <w:name w:val="Subtitle"/>
    <w:basedOn w:val="Normal"/>
    <w:next w:val="Normal"/>
    <w:pPr>
      <w:keepNext w:val="1"/>
      <w:keepLines w:val="1"/>
      <w:pageBreakBefore w:val="0"/>
      <w:spacing w:after="80" w:before="0" w:line="240" w:lineRule="auto"/>
    </w:pPr>
    <w:rPr>
      <w:color w:val="abb1b9"/>
      <w:sz w:val="32"/>
      <w:szCs w:val="32"/>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14.png"/><Relationship Id="rId41" Type="http://schemas.openxmlformats.org/officeDocument/2006/relationships/image" Target="media/image20.png"/><Relationship Id="rId44" Type="http://schemas.openxmlformats.org/officeDocument/2006/relationships/image" Target="media/image12.png"/><Relationship Id="rId43" Type="http://schemas.openxmlformats.org/officeDocument/2006/relationships/image" Target="media/image7.png"/><Relationship Id="rId46" Type="http://schemas.openxmlformats.org/officeDocument/2006/relationships/image" Target="media/image22.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nsightwhale.com/google-optimize-vs-optimizely-comparing-a-b-testing-tools/" TargetMode="External"/><Relationship Id="rId48" Type="http://schemas.openxmlformats.org/officeDocument/2006/relationships/hyperlink" Target="https://www.udemy.com/course/learn-google-optimize-course/" TargetMode="External"/><Relationship Id="rId47" Type="http://schemas.openxmlformats.org/officeDocument/2006/relationships/image" Target="media/image10.png"/><Relationship Id="rId49" Type="http://schemas.openxmlformats.org/officeDocument/2006/relationships/hyperlink" Target="https://support.google.com/optimize/answer/9340015?hl=en" TargetMode="Externa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7.png"/><Relationship Id="rId8" Type="http://schemas.openxmlformats.org/officeDocument/2006/relationships/hyperlink" Target="https://insightwhale.com/google-optimize-vs-optimizely-comparing-a-b-testing-tools/" TargetMode="External"/><Relationship Id="rId31" Type="http://schemas.openxmlformats.org/officeDocument/2006/relationships/image" Target="media/image2.png"/><Relationship Id="rId30" Type="http://schemas.openxmlformats.org/officeDocument/2006/relationships/image" Target="media/image13.png"/><Relationship Id="rId33" Type="http://schemas.openxmlformats.org/officeDocument/2006/relationships/image" Target="media/image30.png"/><Relationship Id="rId32" Type="http://schemas.openxmlformats.org/officeDocument/2006/relationships/image" Target="media/image15.png"/><Relationship Id="rId35" Type="http://schemas.openxmlformats.org/officeDocument/2006/relationships/image" Target="media/image29.png"/><Relationship Id="rId34" Type="http://schemas.openxmlformats.org/officeDocument/2006/relationships/image" Target="media/image5.png"/><Relationship Id="rId37" Type="http://schemas.openxmlformats.org/officeDocument/2006/relationships/image" Target="media/image1.png"/><Relationship Id="rId36" Type="http://schemas.openxmlformats.org/officeDocument/2006/relationships/image" Target="media/image16.png"/><Relationship Id="rId39" Type="http://schemas.openxmlformats.org/officeDocument/2006/relationships/image" Target="media/image8.png"/><Relationship Id="rId38" Type="http://schemas.openxmlformats.org/officeDocument/2006/relationships/image" Target="media/image4.png"/><Relationship Id="rId20" Type="http://schemas.openxmlformats.org/officeDocument/2006/relationships/hyperlink" Target="https://optimize.google.com/" TargetMode="External"/><Relationship Id="rId22" Type="http://schemas.openxmlformats.org/officeDocument/2006/relationships/image" Target="media/image28.png"/><Relationship Id="rId21" Type="http://schemas.openxmlformats.org/officeDocument/2006/relationships/hyperlink" Target="https://optimize.google.com/" TargetMode="External"/><Relationship Id="rId24" Type="http://schemas.openxmlformats.org/officeDocument/2006/relationships/image" Target="media/image25.png"/><Relationship Id="rId23" Type="http://schemas.openxmlformats.org/officeDocument/2006/relationships/image" Target="media/image24.png"/><Relationship Id="rId26" Type="http://schemas.openxmlformats.org/officeDocument/2006/relationships/image" Target="media/image26.png"/><Relationship Id="rId25" Type="http://schemas.openxmlformats.org/officeDocument/2006/relationships/image" Target="media/image21.png"/><Relationship Id="rId28" Type="http://schemas.openxmlformats.org/officeDocument/2006/relationships/image" Target="media/image27.png"/><Relationship Id="rId27" Type="http://schemas.openxmlformats.org/officeDocument/2006/relationships/image" Target="media/image11.png"/><Relationship Id="rId29" Type="http://schemas.openxmlformats.org/officeDocument/2006/relationships/image" Target="media/image3.png"/><Relationship Id="rId51" Type="http://schemas.openxmlformats.org/officeDocument/2006/relationships/hyperlink" Target="https://cxl.com/blog/google-optimize/" TargetMode="External"/><Relationship Id="rId50" Type="http://schemas.openxmlformats.org/officeDocument/2006/relationships/hyperlink" Target="https://blog.click.ru/growthhacking/google-optimize-kak-testirovat-ux-sajta-bez-programmist" TargetMode="External"/><Relationship Id="rId53" Type="http://schemas.openxmlformats.org/officeDocument/2006/relationships/header" Target="header2.xml"/><Relationship Id="rId52" Type="http://schemas.openxmlformats.org/officeDocument/2006/relationships/hyperlink" Target="https://www.cambridge.org/core/books/trustworthy-online-controlled-experiments/D97B26382EB0EB2DC2019A7A7B518F59" TargetMode="External"/><Relationship Id="rId11" Type="http://schemas.openxmlformats.org/officeDocument/2006/relationships/image" Target="media/image9.png"/><Relationship Id="rId55" Type="http://schemas.openxmlformats.org/officeDocument/2006/relationships/footer" Target="footer2.xml"/><Relationship Id="rId10" Type="http://schemas.openxmlformats.org/officeDocument/2006/relationships/image" Target="media/image23.png"/><Relationship Id="rId54" Type="http://schemas.openxmlformats.org/officeDocument/2006/relationships/header" Target="header1.xml"/><Relationship Id="rId13" Type="http://schemas.openxmlformats.org/officeDocument/2006/relationships/hyperlink" Target="https://cxl.com/blog/google-optimize/" TargetMode="External"/><Relationship Id="rId12" Type="http://schemas.openxmlformats.org/officeDocument/2006/relationships/hyperlink" Target="https://cxl.com/blog/google-optimize/" TargetMode="External"/><Relationship Id="rId56" Type="http://schemas.openxmlformats.org/officeDocument/2006/relationships/footer" Target="footer1.xml"/><Relationship Id="rId15" Type="http://schemas.openxmlformats.org/officeDocument/2006/relationships/hyperlink" Target="https://blog.click.ru/growthhacking/google-optimize-kak-testirovat-ux-sajta-bez-programmista/" TargetMode="External"/><Relationship Id="rId14" Type="http://schemas.openxmlformats.org/officeDocument/2006/relationships/hyperlink" Target="https://blog.click.ru/growthhacking/google-optimize-kak-testirovat-ux-sajta-bez-programmista/" TargetMode="External"/><Relationship Id="rId17" Type="http://schemas.openxmlformats.org/officeDocument/2006/relationships/hyperlink" Target="https://support.google.com/optimize/answer/9340015?hl=en" TargetMode="External"/><Relationship Id="rId16" Type="http://schemas.openxmlformats.org/officeDocument/2006/relationships/hyperlink" Target="https://support.google.com/optimize/answer/9340015?hl=en" TargetMode="External"/><Relationship Id="rId19" Type="http://schemas.openxmlformats.org/officeDocument/2006/relationships/hyperlink" Target="https://www.udemy.com/course/learn-google-optimize-course/" TargetMode="External"/><Relationship Id="rId18" Type="http://schemas.openxmlformats.org/officeDocument/2006/relationships/hyperlink" Target="https://www.udemy.com/course/learn-google-optimize-cours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IBMPlexSans-regular.ttf"/><Relationship Id="rId2" Type="http://schemas.openxmlformats.org/officeDocument/2006/relationships/font" Target="fonts/IBMPlexSans-bold.ttf"/><Relationship Id="rId3" Type="http://schemas.openxmlformats.org/officeDocument/2006/relationships/font" Target="fonts/IBMPlexSans-italic.ttf"/><Relationship Id="rId4" Type="http://schemas.openxmlformats.org/officeDocument/2006/relationships/font" Target="fonts/IBMPlexSans-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